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2A8" w:rsidRPr="00214AE8" w:rsidRDefault="00A702A8" w:rsidP="00A702A8">
      <w:pPr>
        <w:pBdr>
          <w:bottom w:val="thickThinSmallGap" w:sz="24" w:space="1" w:color="auto"/>
        </w:pBdr>
        <w:ind w:firstLine="720"/>
        <w:jc w:val="center"/>
        <w:rPr>
          <w:rFonts w:asciiTheme="majorHAnsi" w:hAnsiTheme="majorHAnsi" w:cs="Arial"/>
          <w:b/>
          <w:sz w:val="36"/>
          <w:szCs w:val="36"/>
          <w:lang w:val="sv-SE"/>
        </w:rPr>
      </w:pPr>
      <w:r w:rsidRPr="00214AE8">
        <w:rPr>
          <w:rFonts w:asciiTheme="majorHAnsi" w:hAnsiTheme="majorHAnsi" w:cs="Arial"/>
          <w:b/>
          <w:noProof/>
          <w:sz w:val="36"/>
          <w:szCs w:val="36"/>
          <w:lang w:val="id-ID" w:eastAsia="id-ID"/>
        </w:rPr>
        <w:drawing>
          <wp:anchor distT="0" distB="0" distL="114300" distR="114300" simplePos="0" relativeHeight="251661312" behindDoc="1" locked="0" layoutInCell="1" allowOverlap="1">
            <wp:simplePos x="0" y="0"/>
            <wp:positionH relativeFrom="column">
              <wp:posOffset>231830</wp:posOffset>
            </wp:positionH>
            <wp:positionV relativeFrom="paragraph">
              <wp:posOffset>23108</wp:posOffset>
            </wp:positionV>
            <wp:extent cx="616226" cy="684530"/>
            <wp:effectExtent l="0" t="0" r="0" b="1270"/>
            <wp:wrapNone/>
            <wp:docPr id="6" name="Picture 6" descr="LOGO KOTA KOTAMOBA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KOTA KOTAMOBAGU"/>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7249" cy="6856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AE8">
        <w:rPr>
          <w:rFonts w:asciiTheme="majorHAnsi" w:hAnsiTheme="majorHAnsi" w:cs="Arial"/>
          <w:b/>
          <w:sz w:val="36"/>
          <w:szCs w:val="36"/>
          <w:lang w:val="sv-SE"/>
        </w:rPr>
        <w:t>PEMERINTAH KOTA KOTAMOBAGU</w:t>
      </w:r>
    </w:p>
    <w:p w:rsidR="00214AE8" w:rsidRPr="0004262F" w:rsidRDefault="00A702A8" w:rsidP="00D03E00">
      <w:pPr>
        <w:pBdr>
          <w:bottom w:val="thickThinSmallGap" w:sz="24" w:space="1" w:color="auto"/>
        </w:pBdr>
        <w:tabs>
          <w:tab w:val="left" w:pos="795"/>
          <w:tab w:val="left" w:pos="975"/>
          <w:tab w:val="center" w:pos="4987"/>
        </w:tabs>
        <w:rPr>
          <w:rFonts w:asciiTheme="majorHAnsi" w:hAnsiTheme="majorHAnsi" w:cs="Arial"/>
          <w:b/>
          <w:sz w:val="36"/>
          <w:szCs w:val="36"/>
          <w:lang w:val="id-ID"/>
        </w:rPr>
      </w:pPr>
      <w:r w:rsidRPr="00214AE8">
        <w:rPr>
          <w:rFonts w:asciiTheme="majorHAnsi" w:hAnsiTheme="majorHAnsi" w:cs="Arial"/>
          <w:b/>
          <w:sz w:val="36"/>
          <w:szCs w:val="36"/>
          <w:lang w:val="sv-SE"/>
        </w:rPr>
        <w:tab/>
      </w:r>
      <w:r w:rsidRPr="00214AE8">
        <w:rPr>
          <w:rFonts w:asciiTheme="majorHAnsi" w:hAnsiTheme="majorHAnsi" w:cs="Arial"/>
          <w:b/>
          <w:sz w:val="36"/>
          <w:szCs w:val="36"/>
          <w:lang w:val="sv-SE"/>
        </w:rPr>
        <w:tab/>
      </w:r>
      <w:r w:rsidRPr="00214AE8">
        <w:rPr>
          <w:rFonts w:asciiTheme="majorHAnsi" w:hAnsiTheme="majorHAnsi" w:cs="Arial"/>
          <w:b/>
          <w:sz w:val="36"/>
          <w:szCs w:val="36"/>
          <w:lang w:val="sv-SE"/>
        </w:rPr>
        <w:tab/>
      </w:r>
      <w:r w:rsidR="00D03E00">
        <w:rPr>
          <w:rFonts w:asciiTheme="majorHAnsi" w:hAnsiTheme="majorHAnsi" w:cs="Arial"/>
          <w:b/>
          <w:sz w:val="36"/>
          <w:szCs w:val="36"/>
          <w:lang w:val="sv-SE"/>
        </w:rPr>
        <w:t>DINAS</w:t>
      </w:r>
      <w:r w:rsidR="0004262F">
        <w:rPr>
          <w:rFonts w:asciiTheme="majorHAnsi" w:hAnsiTheme="majorHAnsi" w:cs="Arial"/>
          <w:b/>
          <w:sz w:val="36"/>
          <w:szCs w:val="36"/>
          <w:lang w:val="id-ID"/>
        </w:rPr>
        <w:t>KEBUDAYAAN DAN PARIWISATA</w:t>
      </w:r>
    </w:p>
    <w:p w:rsidR="00A702A8" w:rsidRPr="0004262F" w:rsidRDefault="0004262F" w:rsidP="00214AE8">
      <w:pPr>
        <w:pBdr>
          <w:bottom w:val="thickThinSmallGap" w:sz="24" w:space="1" w:color="auto"/>
        </w:pBdr>
        <w:jc w:val="center"/>
        <w:rPr>
          <w:rFonts w:asciiTheme="majorHAnsi" w:hAnsiTheme="majorHAnsi" w:cs="Arial"/>
          <w:i/>
          <w:sz w:val="22"/>
          <w:szCs w:val="22"/>
          <w:lang w:val="id-ID"/>
        </w:rPr>
      </w:pPr>
      <w:r>
        <w:rPr>
          <w:rFonts w:asciiTheme="majorHAnsi" w:hAnsiTheme="majorHAnsi" w:cs="Arial"/>
          <w:i/>
          <w:sz w:val="22"/>
          <w:szCs w:val="22"/>
          <w:lang w:val="id-ID"/>
        </w:rPr>
        <w:t>Jl. Amal No. 29 Kel. Mogolaing Kec. Kotamobagu Barat</w:t>
      </w:r>
    </w:p>
    <w:p w:rsidR="00214AE8" w:rsidRDefault="00214AE8" w:rsidP="00A702A8">
      <w:pPr>
        <w:jc w:val="center"/>
        <w:rPr>
          <w:rFonts w:asciiTheme="majorHAnsi" w:hAnsiTheme="majorHAnsi" w:cs="Tahoma"/>
          <w:b/>
          <w:bCs/>
        </w:rPr>
      </w:pPr>
    </w:p>
    <w:p w:rsidR="00A702A8" w:rsidRPr="00214AE8" w:rsidRDefault="00A702A8" w:rsidP="00214AE8">
      <w:pPr>
        <w:jc w:val="center"/>
        <w:rPr>
          <w:rFonts w:asciiTheme="majorHAnsi" w:hAnsiTheme="majorHAnsi" w:cs="Tahoma"/>
          <w:b/>
          <w:bCs/>
        </w:rPr>
      </w:pPr>
      <w:r w:rsidRPr="00214AE8">
        <w:rPr>
          <w:rFonts w:asciiTheme="majorHAnsi" w:hAnsiTheme="majorHAnsi" w:cs="Tahoma"/>
          <w:b/>
          <w:bCs/>
        </w:rPr>
        <w:t xml:space="preserve">KEPUTUSAN </w:t>
      </w:r>
      <w:r w:rsidR="00717C70">
        <w:rPr>
          <w:rFonts w:asciiTheme="majorHAnsi" w:hAnsiTheme="majorHAnsi" w:cs="Tahoma"/>
          <w:b/>
          <w:bCs/>
        </w:rPr>
        <w:t>KEPALA DINAS</w:t>
      </w:r>
      <w:r w:rsidR="0004262F">
        <w:rPr>
          <w:rFonts w:asciiTheme="majorHAnsi" w:hAnsiTheme="majorHAnsi" w:cs="Tahoma"/>
          <w:b/>
          <w:bCs/>
          <w:lang w:val="id-ID"/>
        </w:rPr>
        <w:t xml:space="preserve"> KEBUDAYAAN DAN PARIWISATA</w:t>
      </w:r>
      <w:r w:rsidR="00214AE8">
        <w:rPr>
          <w:rFonts w:asciiTheme="majorHAnsi" w:hAnsiTheme="majorHAnsi" w:cs="Tahoma"/>
          <w:b/>
          <w:bCs/>
        </w:rPr>
        <w:t xml:space="preserve"> </w:t>
      </w:r>
      <w:r w:rsidRPr="00214AE8">
        <w:rPr>
          <w:rFonts w:asciiTheme="majorHAnsi" w:hAnsiTheme="majorHAnsi" w:cs="Tahoma"/>
          <w:b/>
          <w:bCs/>
        </w:rPr>
        <w:t>KOTA KOTAMOBAGU</w:t>
      </w:r>
    </w:p>
    <w:p w:rsidR="00A702A8" w:rsidRPr="00214AE8" w:rsidRDefault="00A702A8" w:rsidP="00214AE8">
      <w:pPr>
        <w:jc w:val="center"/>
        <w:rPr>
          <w:rFonts w:asciiTheme="majorHAnsi" w:hAnsiTheme="majorHAnsi" w:cs="Tahoma"/>
          <w:b/>
          <w:bCs/>
          <w:color w:val="000000" w:themeColor="text1"/>
        </w:rPr>
      </w:pPr>
      <w:proofErr w:type="gramStart"/>
      <w:r w:rsidRPr="00214AE8">
        <w:rPr>
          <w:rFonts w:asciiTheme="majorHAnsi" w:hAnsiTheme="majorHAnsi" w:cs="Tahoma"/>
          <w:b/>
          <w:bCs/>
        </w:rPr>
        <w:t>NOMOR :</w:t>
      </w:r>
      <w:proofErr w:type="gramEnd"/>
      <w:r w:rsidR="00AA1901">
        <w:rPr>
          <w:rFonts w:asciiTheme="majorHAnsi" w:hAnsiTheme="majorHAnsi" w:cs="Tahoma"/>
          <w:b/>
          <w:bCs/>
        </w:rPr>
        <w:t xml:space="preserve"> </w:t>
      </w:r>
      <w:r w:rsidR="00D80594">
        <w:rPr>
          <w:rFonts w:asciiTheme="majorHAnsi" w:hAnsiTheme="majorHAnsi" w:cs="Tahoma"/>
          <w:b/>
          <w:bCs/>
          <w:lang w:val="id-ID"/>
        </w:rPr>
        <w:t>33</w:t>
      </w:r>
      <w:r w:rsidR="00AA1901">
        <w:rPr>
          <w:rFonts w:asciiTheme="majorHAnsi" w:hAnsiTheme="majorHAnsi" w:cs="Tahoma"/>
          <w:b/>
          <w:bCs/>
        </w:rPr>
        <w:t xml:space="preserve"> </w:t>
      </w:r>
      <w:r w:rsidR="005168FE" w:rsidRPr="00214AE8">
        <w:rPr>
          <w:rFonts w:asciiTheme="majorHAnsi" w:hAnsiTheme="majorHAnsi" w:cs="Tahoma"/>
          <w:b/>
          <w:bCs/>
          <w:color w:val="000000" w:themeColor="text1"/>
        </w:rPr>
        <w:t>TAHUN 201</w:t>
      </w:r>
      <w:r w:rsidR="00717C70">
        <w:rPr>
          <w:rFonts w:asciiTheme="majorHAnsi" w:hAnsiTheme="majorHAnsi" w:cs="Tahoma"/>
          <w:b/>
          <w:bCs/>
          <w:color w:val="000000" w:themeColor="text1"/>
        </w:rPr>
        <w:t>8</w:t>
      </w:r>
    </w:p>
    <w:p w:rsidR="00214AE8" w:rsidRDefault="00214AE8" w:rsidP="00214AE8">
      <w:pPr>
        <w:pStyle w:val="Heading1"/>
        <w:spacing w:before="0"/>
        <w:jc w:val="center"/>
        <w:rPr>
          <w:rFonts w:cs="Tahoma"/>
          <w:color w:val="000000" w:themeColor="text1"/>
        </w:rPr>
      </w:pPr>
    </w:p>
    <w:p w:rsidR="00A702A8" w:rsidRPr="00AA1901" w:rsidRDefault="00A702A8" w:rsidP="00214AE8">
      <w:pPr>
        <w:pStyle w:val="Heading1"/>
        <w:spacing w:before="0"/>
        <w:jc w:val="center"/>
        <w:rPr>
          <w:rFonts w:cs="Tahoma"/>
          <w:color w:val="000000" w:themeColor="text1"/>
          <w:sz w:val="24"/>
          <w:szCs w:val="24"/>
        </w:rPr>
      </w:pPr>
      <w:r w:rsidRPr="00AA1901">
        <w:rPr>
          <w:rFonts w:cs="Tahoma"/>
          <w:color w:val="000000" w:themeColor="text1"/>
          <w:sz w:val="24"/>
          <w:szCs w:val="24"/>
        </w:rPr>
        <w:t>TENTANG</w:t>
      </w:r>
    </w:p>
    <w:p w:rsidR="00214AE8" w:rsidRPr="00214AE8" w:rsidRDefault="00214AE8" w:rsidP="00214AE8"/>
    <w:p w:rsidR="00A702A8" w:rsidRPr="00214AE8" w:rsidRDefault="00A702A8" w:rsidP="00A702A8">
      <w:pPr>
        <w:jc w:val="center"/>
        <w:rPr>
          <w:rFonts w:asciiTheme="majorHAnsi" w:hAnsiTheme="majorHAnsi" w:cs="Tahoma"/>
          <w:b/>
          <w:lang w:val="sv-SE"/>
        </w:rPr>
      </w:pPr>
      <w:r w:rsidRPr="00214AE8">
        <w:rPr>
          <w:rFonts w:asciiTheme="majorHAnsi" w:hAnsiTheme="majorHAnsi" w:cs="Tahoma"/>
          <w:b/>
          <w:lang w:val="sv-SE"/>
        </w:rPr>
        <w:t>PENETAPAN INDIKATOR KINERJA UTAMA</w:t>
      </w:r>
      <w:r w:rsidR="00D4518C" w:rsidRPr="00214AE8">
        <w:rPr>
          <w:rFonts w:asciiTheme="majorHAnsi" w:hAnsiTheme="majorHAnsi" w:cs="Tahoma"/>
          <w:b/>
          <w:lang w:val="sv-SE"/>
        </w:rPr>
        <w:t xml:space="preserve"> </w:t>
      </w:r>
      <w:r w:rsidR="00717C70">
        <w:rPr>
          <w:rFonts w:asciiTheme="majorHAnsi" w:hAnsiTheme="majorHAnsi" w:cs="Tahoma"/>
          <w:b/>
          <w:lang w:val="sv-SE"/>
        </w:rPr>
        <w:t>PERUBAHAN</w:t>
      </w:r>
    </w:p>
    <w:p w:rsidR="00A702A8" w:rsidRPr="00211F8F" w:rsidRDefault="00717C70" w:rsidP="00214AE8">
      <w:pPr>
        <w:spacing w:before="120"/>
        <w:jc w:val="center"/>
        <w:rPr>
          <w:rFonts w:asciiTheme="majorHAnsi" w:hAnsiTheme="majorHAnsi" w:cs="Tahoma"/>
          <w:b/>
          <w:lang w:val="id-ID"/>
        </w:rPr>
      </w:pPr>
      <w:r>
        <w:rPr>
          <w:rFonts w:asciiTheme="majorHAnsi" w:hAnsiTheme="majorHAnsi" w:cs="Tahoma"/>
          <w:b/>
          <w:lang w:val="sv-SE"/>
        </w:rPr>
        <w:t>DINAS</w:t>
      </w:r>
      <w:r w:rsidR="00211F8F">
        <w:rPr>
          <w:rFonts w:asciiTheme="majorHAnsi" w:hAnsiTheme="majorHAnsi" w:cs="Tahoma"/>
          <w:b/>
          <w:lang w:val="id-ID"/>
        </w:rPr>
        <w:t xml:space="preserve"> KEBUDAYAAN DAN PARIWISATA</w:t>
      </w:r>
    </w:p>
    <w:p w:rsidR="00AA1901" w:rsidRDefault="00AA1901" w:rsidP="00A702A8">
      <w:pPr>
        <w:spacing w:before="120"/>
        <w:jc w:val="center"/>
        <w:rPr>
          <w:rFonts w:asciiTheme="majorHAnsi" w:hAnsiTheme="majorHAnsi" w:cs="Tahoma"/>
          <w:b/>
          <w:bCs/>
        </w:rPr>
      </w:pPr>
    </w:p>
    <w:p w:rsidR="00A702A8" w:rsidRPr="00211F8F" w:rsidRDefault="00D03E00" w:rsidP="00A702A8">
      <w:pPr>
        <w:spacing w:before="120"/>
        <w:jc w:val="center"/>
        <w:rPr>
          <w:rFonts w:asciiTheme="majorHAnsi" w:hAnsiTheme="majorHAnsi" w:cs="Tahoma"/>
          <w:b/>
          <w:bCs/>
          <w:lang w:val="id-ID"/>
        </w:rPr>
      </w:pPr>
      <w:r>
        <w:rPr>
          <w:rFonts w:asciiTheme="majorHAnsi" w:hAnsiTheme="majorHAnsi" w:cs="Tahoma"/>
          <w:b/>
          <w:bCs/>
        </w:rPr>
        <w:t>KEPALA DINAS</w:t>
      </w:r>
      <w:r w:rsidR="00211F8F">
        <w:rPr>
          <w:rFonts w:asciiTheme="majorHAnsi" w:hAnsiTheme="majorHAnsi" w:cs="Tahoma"/>
          <w:b/>
          <w:bCs/>
          <w:lang w:val="id-ID"/>
        </w:rPr>
        <w:t xml:space="preserve"> KEBUDAYAAN DAN PARIWISATA</w:t>
      </w:r>
    </w:p>
    <w:p w:rsidR="00A702A8" w:rsidRPr="00214AE8" w:rsidRDefault="00A702A8" w:rsidP="00A702A8">
      <w:pPr>
        <w:spacing w:before="120" w:after="120"/>
        <w:jc w:val="center"/>
        <w:rPr>
          <w:rFonts w:asciiTheme="majorHAnsi" w:hAnsiTheme="majorHAnsi" w:cs="Tahoma"/>
          <w:bCs/>
        </w:rPr>
      </w:pPr>
    </w:p>
    <w:p w:rsidR="00A702A8" w:rsidRPr="00214AE8" w:rsidRDefault="00A702A8" w:rsidP="00A702A8">
      <w:pPr>
        <w:pStyle w:val="BodyTextIndent"/>
        <w:tabs>
          <w:tab w:val="clear" w:pos="2244"/>
          <w:tab w:val="left" w:pos="2057"/>
        </w:tabs>
        <w:spacing w:before="120" w:after="120"/>
        <w:ind w:left="2431" w:hanging="2431"/>
        <w:rPr>
          <w:rFonts w:asciiTheme="majorHAnsi" w:hAnsiTheme="majorHAnsi" w:cs="Tahoma"/>
        </w:rPr>
      </w:pPr>
      <w:r w:rsidRPr="00214AE8">
        <w:rPr>
          <w:rFonts w:asciiTheme="majorHAnsi" w:hAnsiTheme="majorHAnsi" w:cs="Tahoma"/>
        </w:rPr>
        <w:t>Menimbang</w:t>
      </w:r>
      <w:r w:rsidRPr="00214AE8">
        <w:rPr>
          <w:rFonts w:asciiTheme="majorHAnsi" w:hAnsiTheme="majorHAnsi" w:cs="Tahoma"/>
        </w:rPr>
        <w:tab/>
        <w:t>:</w:t>
      </w:r>
      <w:r w:rsidRPr="00214AE8">
        <w:rPr>
          <w:rFonts w:asciiTheme="majorHAnsi" w:hAnsiTheme="majorHAnsi" w:cs="Tahoma"/>
        </w:rPr>
        <w:tab/>
        <w:t>a.</w:t>
      </w:r>
      <w:r w:rsidRPr="00214AE8">
        <w:rPr>
          <w:rFonts w:asciiTheme="majorHAnsi" w:hAnsiTheme="majorHAnsi" w:cs="Tahoma"/>
        </w:rPr>
        <w:tab/>
        <w:t xml:space="preserve">bahwa untuk melaksanakan ketentuan Pasal 3 dan 4 Peraturan Menteri Pendayagunaan Aparatur Negara dan Reformasi Birokrasi Nomor PER/9/M.PAN/5/2007 tentang Pedoman Umum Penetapan Indikator Kinerja Utama di Lingkungan </w:t>
      </w:r>
      <w:r w:rsidR="00717C70">
        <w:rPr>
          <w:rFonts w:asciiTheme="majorHAnsi" w:hAnsiTheme="majorHAnsi" w:cs="Tahoma"/>
        </w:rPr>
        <w:t>Dinas</w:t>
      </w:r>
      <w:r w:rsidR="00211F8F">
        <w:rPr>
          <w:rFonts w:asciiTheme="majorHAnsi" w:hAnsiTheme="majorHAnsi" w:cs="Tahoma"/>
          <w:lang w:val="id-ID"/>
        </w:rPr>
        <w:t xml:space="preserve"> Kebudayaan dan Pariwisata</w:t>
      </w:r>
      <w:r w:rsidR="00B056E4" w:rsidRPr="00214AE8">
        <w:rPr>
          <w:rFonts w:asciiTheme="majorHAnsi" w:hAnsiTheme="majorHAnsi" w:cs="Tahoma"/>
        </w:rPr>
        <w:t xml:space="preserve"> </w:t>
      </w:r>
      <w:r w:rsidRPr="00214AE8">
        <w:rPr>
          <w:rFonts w:asciiTheme="majorHAnsi" w:hAnsiTheme="majorHAnsi" w:cs="Tahoma"/>
        </w:rPr>
        <w:t>Kota Kotamobagu;</w:t>
      </w:r>
    </w:p>
    <w:p w:rsidR="00A702A8" w:rsidRPr="00214AE8" w:rsidRDefault="00A702A8" w:rsidP="00A702A8">
      <w:pPr>
        <w:pStyle w:val="BodyTextIndent"/>
        <w:tabs>
          <w:tab w:val="clear" w:pos="2244"/>
          <w:tab w:val="left" w:pos="2057"/>
        </w:tabs>
        <w:spacing w:before="120" w:after="120"/>
        <w:ind w:left="2431" w:hanging="2431"/>
        <w:rPr>
          <w:rFonts w:asciiTheme="majorHAnsi" w:hAnsiTheme="majorHAnsi" w:cs="Tahoma"/>
        </w:rPr>
      </w:pPr>
      <w:r w:rsidRPr="00214AE8">
        <w:rPr>
          <w:rFonts w:asciiTheme="majorHAnsi" w:hAnsiTheme="majorHAnsi" w:cs="Tahoma"/>
        </w:rPr>
        <w:tab/>
      </w:r>
      <w:r w:rsidRPr="00214AE8">
        <w:rPr>
          <w:rFonts w:asciiTheme="majorHAnsi" w:hAnsiTheme="majorHAnsi" w:cs="Tahoma"/>
        </w:rPr>
        <w:tab/>
        <w:t>c.</w:t>
      </w:r>
      <w:r w:rsidRPr="00214AE8">
        <w:rPr>
          <w:rFonts w:asciiTheme="majorHAnsi" w:hAnsiTheme="majorHAnsi" w:cs="Tahoma"/>
        </w:rPr>
        <w:tab/>
        <w:t xml:space="preserve">bahwa berdasarkan pertimbangan sebagaimana dimaksud pada huruf a, perlu ditetapkan dengan </w:t>
      </w:r>
      <w:r w:rsidR="00717C70">
        <w:rPr>
          <w:rFonts w:asciiTheme="majorHAnsi" w:hAnsiTheme="majorHAnsi" w:cs="Tahoma"/>
        </w:rPr>
        <w:t xml:space="preserve">Keputusan Kepala </w:t>
      </w:r>
      <w:r w:rsidR="00211F8F">
        <w:rPr>
          <w:rFonts w:asciiTheme="majorHAnsi" w:hAnsiTheme="majorHAnsi" w:cs="Tahoma"/>
        </w:rPr>
        <w:t>Dinas</w:t>
      </w:r>
      <w:r w:rsidR="00211F8F">
        <w:rPr>
          <w:rFonts w:asciiTheme="majorHAnsi" w:hAnsiTheme="majorHAnsi" w:cs="Tahoma"/>
          <w:lang w:val="id-ID"/>
        </w:rPr>
        <w:t xml:space="preserve"> Kebudayaan dan Pariwisata</w:t>
      </w:r>
      <w:r w:rsidR="00211F8F" w:rsidRPr="00214AE8">
        <w:rPr>
          <w:rFonts w:asciiTheme="majorHAnsi" w:hAnsiTheme="majorHAnsi" w:cs="Tahoma"/>
        </w:rPr>
        <w:t xml:space="preserve"> Kota Kotamobagu;</w:t>
      </w:r>
    </w:p>
    <w:p w:rsidR="00A702A8" w:rsidRPr="00214AE8" w:rsidRDefault="00A702A8" w:rsidP="00A702A8">
      <w:pPr>
        <w:pStyle w:val="BodyTextIndent"/>
        <w:tabs>
          <w:tab w:val="clear" w:pos="2244"/>
          <w:tab w:val="left" w:pos="2057"/>
        </w:tabs>
        <w:spacing w:before="120" w:after="120"/>
        <w:ind w:left="2431" w:hanging="2431"/>
        <w:rPr>
          <w:rFonts w:asciiTheme="majorHAnsi" w:hAnsiTheme="majorHAnsi" w:cs="Tahoma"/>
        </w:rPr>
      </w:pPr>
    </w:p>
    <w:p w:rsidR="00A702A8" w:rsidRPr="00214AE8" w:rsidRDefault="00A702A8" w:rsidP="00A702A8">
      <w:pPr>
        <w:pStyle w:val="BodyTextIndent"/>
        <w:tabs>
          <w:tab w:val="clear" w:pos="2244"/>
          <w:tab w:val="left" w:pos="2057"/>
        </w:tabs>
        <w:spacing w:before="120" w:after="120"/>
        <w:ind w:left="2431" w:hanging="2431"/>
        <w:rPr>
          <w:rFonts w:asciiTheme="majorHAnsi" w:hAnsiTheme="majorHAnsi" w:cs="Tahoma"/>
        </w:rPr>
      </w:pPr>
      <w:r w:rsidRPr="00214AE8">
        <w:rPr>
          <w:rFonts w:asciiTheme="majorHAnsi" w:hAnsiTheme="majorHAnsi" w:cs="Tahoma"/>
        </w:rPr>
        <w:t>Mengingat</w:t>
      </w:r>
      <w:r w:rsidRPr="00214AE8">
        <w:rPr>
          <w:rFonts w:asciiTheme="majorHAnsi" w:hAnsiTheme="majorHAnsi" w:cs="Tahoma"/>
        </w:rPr>
        <w:tab/>
        <w:t>:</w:t>
      </w:r>
      <w:r w:rsidRPr="00214AE8">
        <w:rPr>
          <w:rFonts w:asciiTheme="majorHAnsi" w:hAnsiTheme="majorHAnsi" w:cs="Tahoma"/>
        </w:rPr>
        <w:tab/>
        <w:t>1.</w:t>
      </w:r>
      <w:r w:rsidRPr="00214AE8">
        <w:rPr>
          <w:rFonts w:asciiTheme="majorHAnsi" w:hAnsiTheme="majorHAnsi" w:cs="Tahoma"/>
        </w:rPr>
        <w:tab/>
        <w:t>Undang-Undang Nomor 17 Tahun 2003 Tentang Keuangan Negara (Lembaran Negara Republik Indonesia Tahun 2003 Nomor 47);</w:t>
      </w:r>
    </w:p>
    <w:p w:rsidR="00A702A8" w:rsidRPr="00214AE8" w:rsidRDefault="00A702A8" w:rsidP="00A702A8">
      <w:pPr>
        <w:pStyle w:val="BodyTextIndent"/>
        <w:numPr>
          <w:ilvl w:val="0"/>
          <w:numId w:val="1"/>
        </w:numPr>
        <w:tabs>
          <w:tab w:val="clear" w:pos="2244"/>
          <w:tab w:val="clear" w:pos="3330"/>
          <w:tab w:val="left" w:pos="2057"/>
        </w:tabs>
        <w:spacing w:before="120" w:after="120"/>
        <w:ind w:left="2410"/>
        <w:rPr>
          <w:rFonts w:asciiTheme="majorHAnsi" w:hAnsiTheme="majorHAnsi" w:cs="Tahoma"/>
        </w:rPr>
      </w:pPr>
      <w:r w:rsidRPr="00214AE8">
        <w:rPr>
          <w:rFonts w:asciiTheme="majorHAnsi" w:hAnsiTheme="majorHAnsi" w:cs="Tahoma"/>
        </w:rPr>
        <w:t>Undang-Undang Nomor 25 Tahun 2004 tentang Sistem Perencanaan Pembangunan Nasional (Lembaran Negara Republik Indonesia Tahun 2004 Nomor 104, Tambahan Lembaran Negara Republik Indonesia Nomor 4421;</w:t>
      </w:r>
    </w:p>
    <w:p w:rsidR="00A702A8" w:rsidRPr="00214AE8" w:rsidRDefault="00A702A8" w:rsidP="00A702A8">
      <w:pPr>
        <w:pStyle w:val="BodyTextIndent"/>
        <w:numPr>
          <w:ilvl w:val="0"/>
          <w:numId w:val="1"/>
        </w:numPr>
        <w:tabs>
          <w:tab w:val="clear" w:pos="2244"/>
          <w:tab w:val="left" w:pos="2057"/>
        </w:tabs>
        <w:spacing w:before="120" w:after="120"/>
        <w:ind w:left="2431"/>
        <w:rPr>
          <w:rFonts w:asciiTheme="majorHAnsi" w:hAnsiTheme="majorHAnsi" w:cs="Tahoma"/>
        </w:rPr>
      </w:pPr>
      <w:r w:rsidRPr="00214AE8">
        <w:rPr>
          <w:rFonts w:asciiTheme="majorHAnsi" w:hAnsiTheme="majorHAnsi" w:cs="Tahoma"/>
        </w:rPr>
        <w:t>Peraturan Pemerintah Nomor 8 Tahun 2006 tentang Pelaporan Keuangan dan Kinerja Instansi Pemerintah (Lembaran Negara Republik Indonesia Tahun 2006 Nomor 25, Tambahan Lembaran Negara Republik Indonesia Nomor 4614);</w:t>
      </w:r>
    </w:p>
    <w:p w:rsidR="00A702A8" w:rsidRPr="00214AE8" w:rsidRDefault="00A702A8" w:rsidP="00A702A8">
      <w:pPr>
        <w:pStyle w:val="BodyTextIndent"/>
        <w:numPr>
          <w:ilvl w:val="0"/>
          <w:numId w:val="1"/>
        </w:numPr>
        <w:tabs>
          <w:tab w:val="clear" w:pos="2244"/>
          <w:tab w:val="left" w:pos="2057"/>
        </w:tabs>
        <w:spacing w:before="120" w:after="120"/>
        <w:ind w:left="2431"/>
        <w:rPr>
          <w:rFonts w:asciiTheme="majorHAnsi" w:hAnsiTheme="majorHAnsi" w:cs="Tahoma"/>
        </w:rPr>
      </w:pPr>
      <w:r w:rsidRPr="00214AE8">
        <w:rPr>
          <w:rFonts w:asciiTheme="majorHAnsi" w:hAnsiTheme="majorHAnsi" w:cs="Tahoma"/>
        </w:rPr>
        <w:t>Undang-Undang Nomor 4 Tahun 2007 tentang Pembentukan Kota Kotamobagu di Provinsi Sulawesi (Lembaran Negara Republik Indonesia Tahun 2007 Nomor 6, Tambahan Lembaran Republik Indonesia Nomor 4680);</w:t>
      </w:r>
    </w:p>
    <w:p w:rsidR="00A702A8" w:rsidRPr="00214AE8" w:rsidRDefault="00A702A8" w:rsidP="00A702A8">
      <w:pPr>
        <w:pStyle w:val="BodyTextIndent"/>
        <w:numPr>
          <w:ilvl w:val="0"/>
          <w:numId w:val="1"/>
        </w:numPr>
        <w:tabs>
          <w:tab w:val="clear" w:pos="2244"/>
          <w:tab w:val="left" w:pos="2057"/>
        </w:tabs>
        <w:spacing w:before="120" w:after="120"/>
        <w:ind w:left="2431"/>
        <w:rPr>
          <w:rFonts w:asciiTheme="majorHAnsi" w:hAnsiTheme="majorHAnsi" w:cs="Tahoma"/>
          <w:bCs w:val="0"/>
          <w:lang w:val="sv-SE"/>
        </w:rPr>
      </w:pPr>
      <w:r w:rsidRPr="00214AE8">
        <w:rPr>
          <w:rFonts w:asciiTheme="majorHAnsi" w:hAnsiTheme="majorHAnsi" w:cs="Tahoma"/>
          <w:bCs w:val="0"/>
          <w:lang w:val="sv-SE"/>
        </w:rPr>
        <w:t>Peraturan Menteri Pendayagunaan Aparatur Negara Nomor PER/09/M.PAN/5/2007 tentang Pedoman Penetapan Indikator Kinerja Utama di Lingkungan Instansi Pemerintah;</w:t>
      </w:r>
    </w:p>
    <w:p w:rsidR="003C15EE" w:rsidRPr="00717C70" w:rsidRDefault="00A702A8" w:rsidP="003C15EE">
      <w:pPr>
        <w:pStyle w:val="BodyTextIndent"/>
        <w:numPr>
          <w:ilvl w:val="0"/>
          <w:numId w:val="1"/>
        </w:numPr>
        <w:tabs>
          <w:tab w:val="clear" w:pos="2244"/>
          <w:tab w:val="left" w:pos="2057"/>
        </w:tabs>
        <w:spacing w:before="120" w:after="120"/>
        <w:ind w:left="2431"/>
        <w:rPr>
          <w:rFonts w:asciiTheme="majorHAnsi" w:hAnsiTheme="majorHAnsi" w:cs="Tahoma"/>
          <w:bCs w:val="0"/>
          <w:lang w:val="sv-SE"/>
        </w:rPr>
      </w:pPr>
      <w:r w:rsidRPr="00214AE8">
        <w:rPr>
          <w:rFonts w:asciiTheme="majorHAnsi" w:hAnsiTheme="majorHAnsi" w:cs="Tahoma"/>
        </w:rPr>
        <w:t>Peraturan Menteri Pendayagunaan Aparatur Negara Nomor: PER/20/M.PAN/11/2008 tentang Pedoman Petunjuk Penyusunan Indikator Kinerja Utama;</w:t>
      </w:r>
    </w:p>
    <w:p w:rsidR="00717C70" w:rsidRDefault="00717C70" w:rsidP="00717C70">
      <w:pPr>
        <w:pStyle w:val="BodyTextIndent"/>
        <w:tabs>
          <w:tab w:val="clear" w:pos="2244"/>
          <w:tab w:val="left" w:pos="2057"/>
        </w:tabs>
        <w:spacing w:before="120" w:after="120"/>
        <w:ind w:left="2431" w:firstLine="0"/>
        <w:rPr>
          <w:rFonts w:asciiTheme="majorHAnsi" w:hAnsiTheme="majorHAnsi" w:cs="Tahoma"/>
        </w:rPr>
      </w:pPr>
    </w:p>
    <w:p w:rsidR="00717C70" w:rsidRPr="00717C70" w:rsidRDefault="00717C70" w:rsidP="00717C70">
      <w:pPr>
        <w:pStyle w:val="BodyTextIndent"/>
        <w:tabs>
          <w:tab w:val="clear" w:pos="2244"/>
          <w:tab w:val="left" w:pos="2057"/>
        </w:tabs>
        <w:spacing w:before="120" w:after="120"/>
        <w:ind w:left="2431" w:firstLine="0"/>
        <w:rPr>
          <w:rFonts w:asciiTheme="majorHAnsi" w:hAnsiTheme="majorHAnsi" w:cs="Tahoma"/>
          <w:bCs w:val="0"/>
          <w:lang w:val="sv-SE"/>
        </w:rPr>
      </w:pPr>
    </w:p>
    <w:p w:rsidR="0004262F" w:rsidRDefault="0004262F" w:rsidP="00A702A8">
      <w:pPr>
        <w:pStyle w:val="BodyTextIndent"/>
        <w:tabs>
          <w:tab w:val="clear" w:pos="2244"/>
          <w:tab w:val="left" w:pos="2057"/>
        </w:tabs>
        <w:spacing w:before="120"/>
        <w:jc w:val="center"/>
        <w:rPr>
          <w:rFonts w:asciiTheme="majorHAnsi" w:hAnsiTheme="majorHAnsi" w:cs="Tahoma"/>
          <w:b/>
          <w:lang w:val="sv-SE"/>
        </w:rPr>
      </w:pPr>
    </w:p>
    <w:p w:rsidR="00A702A8" w:rsidRPr="00214AE8" w:rsidRDefault="00717C70" w:rsidP="00A702A8">
      <w:pPr>
        <w:pStyle w:val="BodyTextIndent"/>
        <w:tabs>
          <w:tab w:val="clear" w:pos="2244"/>
          <w:tab w:val="left" w:pos="2057"/>
        </w:tabs>
        <w:spacing w:before="120"/>
        <w:jc w:val="center"/>
        <w:rPr>
          <w:rFonts w:asciiTheme="majorHAnsi" w:hAnsiTheme="majorHAnsi" w:cs="Tahoma"/>
          <w:b/>
          <w:lang w:val="sv-SE"/>
        </w:rPr>
      </w:pPr>
      <w:r>
        <w:rPr>
          <w:rFonts w:asciiTheme="majorHAnsi" w:hAnsiTheme="majorHAnsi" w:cs="Tahoma"/>
          <w:b/>
          <w:lang w:val="sv-SE"/>
        </w:rPr>
        <w:lastRenderedPageBreak/>
        <w:t>MEMUTUSKAN</w:t>
      </w:r>
      <w:r w:rsidR="00A702A8" w:rsidRPr="00214AE8">
        <w:rPr>
          <w:rFonts w:asciiTheme="majorHAnsi" w:hAnsiTheme="majorHAnsi" w:cs="Tahoma"/>
          <w:b/>
          <w:lang w:val="sv-SE"/>
        </w:rPr>
        <w:t>:</w:t>
      </w:r>
    </w:p>
    <w:p w:rsidR="00A702A8" w:rsidRPr="00214AE8" w:rsidRDefault="00A702A8" w:rsidP="00A702A8">
      <w:pPr>
        <w:pStyle w:val="BodyTextIndent"/>
        <w:tabs>
          <w:tab w:val="clear" w:pos="2244"/>
          <w:tab w:val="left" w:pos="2057"/>
        </w:tabs>
        <w:spacing w:before="120"/>
        <w:rPr>
          <w:rFonts w:asciiTheme="majorHAnsi" w:hAnsiTheme="majorHAnsi" w:cs="Tahoma"/>
          <w:bCs w:val="0"/>
          <w:lang w:val="sv-SE"/>
        </w:rPr>
      </w:pPr>
      <w:r w:rsidRPr="00214AE8">
        <w:rPr>
          <w:rFonts w:asciiTheme="majorHAnsi" w:hAnsiTheme="majorHAnsi" w:cs="Tahoma"/>
          <w:bCs w:val="0"/>
          <w:lang w:val="sv-SE"/>
        </w:rPr>
        <w:t>Menetapkan</w:t>
      </w:r>
      <w:r w:rsidRPr="00214AE8">
        <w:rPr>
          <w:rFonts w:asciiTheme="majorHAnsi" w:hAnsiTheme="majorHAnsi" w:cs="Tahoma"/>
          <w:bCs w:val="0"/>
          <w:lang w:val="sv-SE"/>
        </w:rPr>
        <w:tab/>
        <w:t>:</w:t>
      </w:r>
    </w:p>
    <w:p w:rsidR="00A702A8" w:rsidRPr="00214AE8" w:rsidRDefault="00A702A8" w:rsidP="00A702A8">
      <w:pPr>
        <w:pStyle w:val="BodyTextIndent"/>
        <w:tabs>
          <w:tab w:val="clear" w:pos="2244"/>
          <w:tab w:val="left" w:pos="2057"/>
        </w:tabs>
        <w:spacing w:before="120"/>
        <w:rPr>
          <w:rFonts w:asciiTheme="majorHAnsi" w:hAnsiTheme="majorHAnsi" w:cs="Tahoma"/>
          <w:bCs w:val="0"/>
          <w:lang w:val="sv-SE"/>
        </w:rPr>
      </w:pPr>
    </w:p>
    <w:p w:rsidR="00A702A8" w:rsidRPr="00214AE8" w:rsidRDefault="00A702A8" w:rsidP="00A702A8">
      <w:pPr>
        <w:pStyle w:val="BodyTextIndent"/>
        <w:tabs>
          <w:tab w:val="clear" w:pos="2244"/>
          <w:tab w:val="left" w:pos="2057"/>
        </w:tabs>
        <w:ind w:left="2058" w:hanging="2058"/>
        <w:rPr>
          <w:rFonts w:asciiTheme="majorHAnsi" w:hAnsiTheme="majorHAnsi" w:cs="Tahoma"/>
          <w:bCs w:val="0"/>
        </w:rPr>
      </w:pPr>
      <w:r w:rsidRPr="00214AE8">
        <w:rPr>
          <w:rFonts w:asciiTheme="majorHAnsi" w:hAnsiTheme="majorHAnsi" w:cs="Tahoma"/>
          <w:bCs w:val="0"/>
          <w:lang w:val="sv-SE"/>
        </w:rPr>
        <w:t>KESATU</w:t>
      </w:r>
      <w:r w:rsidRPr="00214AE8">
        <w:rPr>
          <w:rFonts w:asciiTheme="majorHAnsi" w:hAnsiTheme="majorHAnsi" w:cs="Tahoma"/>
          <w:bCs w:val="0"/>
          <w:lang w:val="sv-SE"/>
        </w:rPr>
        <w:tab/>
        <w:t>:</w:t>
      </w:r>
      <w:r w:rsidRPr="00214AE8">
        <w:rPr>
          <w:rFonts w:asciiTheme="majorHAnsi" w:hAnsiTheme="majorHAnsi" w:cs="Tahoma"/>
          <w:bCs w:val="0"/>
          <w:lang w:val="sv-SE"/>
        </w:rPr>
        <w:tab/>
      </w:r>
      <w:r w:rsidRPr="00214AE8">
        <w:rPr>
          <w:rFonts w:asciiTheme="majorHAnsi" w:hAnsiTheme="majorHAnsi" w:cs="Tahoma"/>
          <w:lang w:val="sv-SE"/>
        </w:rPr>
        <w:t xml:space="preserve">Indikator Kinerja Utama (IKU) </w:t>
      </w:r>
      <w:r w:rsidR="00211F8F">
        <w:rPr>
          <w:rFonts w:asciiTheme="majorHAnsi" w:hAnsiTheme="majorHAnsi" w:cs="Tahoma"/>
        </w:rPr>
        <w:t>Dinas</w:t>
      </w:r>
      <w:r w:rsidR="00211F8F">
        <w:rPr>
          <w:rFonts w:asciiTheme="majorHAnsi" w:hAnsiTheme="majorHAnsi" w:cs="Tahoma"/>
          <w:lang w:val="id-ID"/>
        </w:rPr>
        <w:t xml:space="preserve"> Kebudayaan dan Pariwisata</w:t>
      </w:r>
      <w:r w:rsidR="00211F8F" w:rsidRPr="00214AE8">
        <w:rPr>
          <w:rFonts w:asciiTheme="majorHAnsi" w:hAnsiTheme="majorHAnsi" w:cs="Tahoma"/>
        </w:rPr>
        <w:t xml:space="preserve"> </w:t>
      </w:r>
      <w:r w:rsidR="00211F8F">
        <w:rPr>
          <w:rFonts w:asciiTheme="majorHAnsi" w:hAnsiTheme="majorHAnsi" w:cs="Tahoma"/>
        </w:rPr>
        <w:t xml:space="preserve">Kota Kotamobagu </w:t>
      </w:r>
      <w:r w:rsidRPr="00214AE8">
        <w:rPr>
          <w:rFonts w:asciiTheme="majorHAnsi" w:hAnsiTheme="majorHAnsi" w:cs="Tahoma"/>
          <w:lang w:val="sv-SE"/>
        </w:rPr>
        <w:t xml:space="preserve"> </w:t>
      </w:r>
      <w:r w:rsidRPr="00214AE8">
        <w:rPr>
          <w:rFonts w:asciiTheme="majorHAnsi" w:hAnsiTheme="majorHAnsi" w:cs="Tahoma"/>
          <w:bCs w:val="0"/>
        </w:rPr>
        <w:t>sebagaimana diseb</w:t>
      </w:r>
      <w:r w:rsidR="00211F8F">
        <w:rPr>
          <w:rFonts w:asciiTheme="majorHAnsi" w:hAnsiTheme="majorHAnsi" w:cs="Tahoma"/>
          <w:bCs w:val="0"/>
        </w:rPr>
        <w:t>ut dalam lampiran keputusan ini</w:t>
      </w:r>
      <w:r w:rsidRPr="00214AE8">
        <w:rPr>
          <w:rFonts w:asciiTheme="majorHAnsi" w:hAnsiTheme="majorHAnsi" w:cs="Tahoma"/>
          <w:bCs w:val="0"/>
        </w:rPr>
        <w:t>;</w:t>
      </w:r>
    </w:p>
    <w:p w:rsidR="00A702A8" w:rsidRPr="00214AE8" w:rsidRDefault="00A702A8" w:rsidP="00A702A8">
      <w:pPr>
        <w:pStyle w:val="BodyTextIndent"/>
        <w:tabs>
          <w:tab w:val="clear" w:pos="2244"/>
          <w:tab w:val="left" w:pos="2057"/>
        </w:tabs>
        <w:spacing w:before="120"/>
        <w:ind w:left="2057" w:hanging="2057"/>
        <w:rPr>
          <w:rFonts w:asciiTheme="majorHAnsi" w:hAnsiTheme="majorHAnsi" w:cs="Tahoma"/>
          <w:bCs w:val="0"/>
          <w:lang w:val="fi-FI"/>
        </w:rPr>
      </w:pPr>
      <w:r w:rsidRPr="00214AE8">
        <w:rPr>
          <w:rFonts w:asciiTheme="majorHAnsi" w:hAnsiTheme="majorHAnsi" w:cs="Tahoma"/>
          <w:bCs w:val="0"/>
          <w:lang w:val="fi-FI"/>
        </w:rPr>
        <w:t>KEDUA</w:t>
      </w:r>
      <w:r w:rsidRPr="00214AE8">
        <w:rPr>
          <w:rFonts w:asciiTheme="majorHAnsi" w:hAnsiTheme="majorHAnsi" w:cs="Tahoma"/>
          <w:bCs w:val="0"/>
          <w:lang w:val="fi-FI"/>
        </w:rPr>
        <w:tab/>
        <w:t>:</w:t>
      </w:r>
      <w:r w:rsidRPr="00214AE8">
        <w:rPr>
          <w:rFonts w:asciiTheme="majorHAnsi" w:hAnsiTheme="majorHAnsi" w:cs="Tahoma"/>
          <w:bCs w:val="0"/>
          <w:lang w:val="fi-FI"/>
        </w:rPr>
        <w:tab/>
        <w:t>Indikator Kinerja Utama sebagaimana dimaksud pada diktum KESATU merupakan acuan kinerja yang digunakan oleh untuk menetapkan rencana kinerja tahunan, rencana kerja dan anggaran menyusun dokumen penetapan kinerja, menyusun laporan akuntabilitas kinerja serta evaluasi pencapaian kinerja  sesuai dengan dokumen Rencana Pembangunan Jangka Menengah Daerah.</w:t>
      </w:r>
    </w:p>
    <w:p w:rsidR="00A702A8" w:rsidRPr="00214AE8" w:rsidRDefault="00A702A8" w:rsidP="00D4518C">
      <w:pPr>
        <w:pStyle w:val="BodyTextIndent"/>
        <w:tabs>
          <w:tab w:val="clear" w:pos="2244"/>
          <w:tab w:val="left" w:pos="2057"/>
        </w:tabs>
        <w:spacing w:before="120"/>
        <w:ind w:left="2127" w:hanging="2127"/>
        <w:rPr>
          <w:rFonts w:asciiTheme="majorHAnsi" w:hAnsiTheme="majorHAnsi" w:cs="Tahoma"/>
          <w:bCs w:val="0"/>
          <w:lang w:val="fi-FI"/>
        </w:rPr>
      </w:pPr>
      <w:r w:rsidRPr="00214AE8">
        <w:rPr>
          <w:rFonts w:asciiTheme="majorHAnsi" w:hAnsiTheme="majorHAnsi" w:cs="Tahoma"/>
          <w:bCs w:val="0"/>
          <w:lang w:val="fi-FI"/>
        </w:rPr>
        <w:t>KETIGA</w:t>
      </w:r>
      <w:r w:rsidRPr="00214AE8">
        <w:rPr>
          <w:rFonts w:asciiTheme="majorHAnsi" w:hAnsiTheme="majorHAnsi" w:cs="Tahoma"/>
          <w:bCs w:val="0"/>
          <w:lang w:val="fi-FI"/>
        </w:rPr>
        <w:tab/>
        <w:t>:</w:t>
      </w:r>
      <w:r w:rsidRPr="00214AE8">
        <w:rPr>
          <w:rFonts w:asciiTheme="majorHAnsi" w:hAnsiTheme="majorHAnsi" w:cs="Tahoma"/>
          <w:bCs w:val="0"/>
          <w:lang w:val="fi-FI"/>
        </w:rPr>
        <w:tab/>
        <w:t xml:space="preserve">Indikator Kinerja Utama </w:t>
      </w:r>
      <w:r w:rsidR="00D4518C" w:rsidRPr="00214AE8">
        <w:rPr>
          <w:rFonts w:asciiTheme="majorHAnsi" w:hAnsiTheme="majorHAnsi" w:cs="Tahoma"/>
          <w:bCs w:val="0"/>
          <w:lang w:val="fi-FI"/>
        </w:rPr>
        <w:t xml:space="preserve">(IKU) sebagaimana dimaksud pada </w:t>
      </w:r>
      <w:r w:rsidRPr="00214AE8">
        <w:rPr>
          <w:rFonts w:asciiTheme="majorHAnsi" w:hAnsiTheme="majorHAnsi" w:cs="Tahoma"/>
          <w:bCs w:val="0"/>
          <w:lang w:val="fi-FI"/>
        </w:rPr>
        <w:t>diktum KESATU bertujuan:</w:t>
      </w:r>
    </w:p>
    <w:p w:rsidR="00A702A8" w:rsidRPr="00214AE8" w:rsidRDefault="00A702A8" w:rsidP="00A702A8">
      <w:pPr>
        <w:pStyle w:val="BodyTextIndent"/>
        <w:numPr>
          <w:ilvl w:val="0"/>
          <w:numId w:val="2"/>
        </w:numPr>
        <w:tabs>
          <w:tab w:val="clear" w:pos="2244"/>
          <w:tab w:val="left" w:pos="2057"/>
        </w:tabs>
        <w:spacing w:before="120"/>
        <w:ind w:left="2410"/>
        <w:rPr>
          <w:rFonts w:asciiTheme="majorHAnsi" w:hAnsiTheme="majorHAnsi" w:cs="Tahoma"/>
          <w:bCs w:val="0"/>
          <w:lang w:val="fi-FI"/>
        </w:rPr>
      </w:pPr>
      <w:r w:rsidRPr="00214AE8">
        <w:rPr>
          <w:rFonts w:asciiTheme="majorHAnsi" w:hAnsiTheme="majorHAnsi" w:cs="Tahoma"/>
          <w:bCs w:val="0"/>
          <w:lang w:val="fi-FI"/>
        </w:rPr>
        <w:t>Untuk memperoleh informasi kinerja yang penting dan diperlukan dalam menyelenggarakan manajemen kinerja secara baik.</w:t>
      </w:r>
    </w:p>
    <w:p w:rsidR="00A702A8" w:rsidRPr="00214AE8" w:rsidRDefault="00A702A8" w:rsidP="00A702A8">
      <w:pPr>
        <w:pStyle w:val="BodyTextIndent"/>
        <w:numPr>
          <w:ilvl w:val="0"/>
          <w:numId w:val="2"/>
        </w:numPr>
        <w:tabs>
          <w:tab w:val="clear" w:pos="2244"/>
          <w:tab w:val="left" w:pos="2057"/>
        </w:tabs>
        <w:spacing w:before="120"/>
        <w:ind w:left="2410"/>
        <w:rPr>
          <w:rFonts w:asciiTheme="majorHAnsi" w:hAnsiTheme="majorHAnsi" w:cs="Tahoma"/>
          <w:bCs w:val="0"/>
          <w:lang w:val="fi-FI"/>
        </w:rPr>
      </w:pPr>
      <w:r w:rsidRPr="00214AE8">
        <w:rPr>
          <w:rFonts w:asciiTheme="majorHAnsi" w:hAnsiTheme="majorHAnsi" w:cs="Tahoma"/>
          <w:bCs w:val="0"/>
          <w:lang w:val="fi-FI"/>
        </w:rPr>
        <w:t>Untuk memperoleh ukuran keberhasilan dari pencapaian suatu tujuan dan sasaran strategis organisasi yang digunakan untuk perbaikan kinerja dan peningkatan akuntabilitas kinerja.</w:t>
      </w:r>
    </w:p>
    <w:p w:rsidR="00A702A8" w:rsidRPr="00214AE8" w:rsidRDefault="00A702A8" w:rsidP="00A702A8">
      <w:pPr>
        <w:pStyle w:val="BodyTextIndent"/>
        <w:tabs>
          <w:tab w:val="clear" w:pos="2244"/>
          <w:tab w:val="left" w:pos="2057"/>
        </w:tabs>
        <w:spacing w:before="120"/>
        <w:ind w:left="2057" w:hanging="1680"/>
        <w:rPr>
          <w:rFonts w:asciiTheme="majorHAnsi" w:hAnsiTheme="majorHAnsi" w:cs="Tahoma"/>
          <w:bCs w:val="0"/>
          <w:lang w:val="fi-FI"/>
        </w:rPr>
      </w:pPr>
      <w:r w:rsidRPr="00214AE8">
        <w:rPr>
          <w:rFonts w:asciiTheme="majorHAnsi" w:hAnsiTheme="majorHAnsi" w:cs="Tahoma"/>
          <w:bCs w:val="0"/>
          <w:lang w:val="fi-FI"/>
        </w:rPr>
        <w:t>KEEMPAT</w:t>
      </w:r>
      <w:r w:rsidRPr="00214AE8">
        <w:rPr>
          <w:rFonts w:asciiTheme="majorHAnsi" w:hAnsiTheme="majorHAnsi" w:cs="Tahoma"/>
          <w:bCs w:val="0"/>
          <w:lang w:val="fi-FI"/>
        </w:rPr>
        <w:tab/>
        <w:t>:</w:t>
      </w:r>
      <w:r w:rsidRPr="00214AE8">
        <w:rPr>
          <w:rFonts w:asciiTheme="majorHAnsi" w:hAnsiTheme="majorHAnsi" w:cs="Tahoma"/>
          <w:bCs w:val="0"/>
          <w:lang w:val="fi-FI"/>
        </w:rPr>
        <w:tab/>
        <w:t>Keputusan ini mulai berlaku sejak tanggal ditetapkan dan dengan ketentuan akan diperbaiki apabila dikemudian hari ternyata terdapat kekeliruan.</w:t>
      </w:r>
    </w:p>
    <w:p w:rsidR="00A702A8" w:rsidRPr="00214AE8" w:rsidRDefault="00A702A8" w:rsidP="00A702A8">
      <w:pPr>
        <w:pStyle w:val="BodyTextIndent"/>
        <w:tabs>
          <w:tab w:val="clear" w:pos="2244"/>
          <w:tab w:val="left" w:pos="2057"/>
        </w:tabs>
        <w:spacing w:before="120"/>
        <w:rPr>
          <w:rFonts w:asciiTheme="majorHAnsi" w:hAnsiTheme="majorHAnsi" w:cs="Tahoma"/>
          <w:bCs w:val="0"/>
          <w:lang w:val="fi-FI"/>
        </w:rPr>
      </w:pPr>
    </w:p>
    <w:p w:rsidR="00A702A8" w:rsidRPr="00214AE8" w:rsidRDefault="00A702A8" w:rsidP="00BE60FF">
      <w:pPr>
        <w:tabs>
          <w:tab w:val="left" w:pos="6919"/>
          <w:tab w:val="left" w:pos="7293"/>
        </w:tabs>
        <w:ind w:left="4962"/>
        <w:jc w:val="both"/>
        <w:rPr>
          <w:rFonts w:asciiTheme="majorHAnsi" w:hAnsiTheme="majorHAnsi" w:cs="Tahoma"/>
          <w:lang w:val="fi-FI"/>
        </w:rPr>
      </w:pPr>
      <w:r w:rsidRPr="00214AE8">
        <w:rPr>
          <w:rFonts w:asciiTheme="majorHAnsi" w:hAnsiTheme="majorHAnsi" w:cs="Tahoma"/>
          <w:lang w:val="fi-FI"/>
        </w:rPr>
        <w:t>Ditetapkan di : Kotamobagu</w:t>
      </w:r>
    </w:p>
    <w:p w:rsidR="00214AE8" w:rsidRDefault="003C15EE" w:rsidP="00BE60FF">
      <w:pPr>
        <w:tabs>
          <w:tab w:val="left" w:pos="6919"/>
          <w:tab w:val="left" w:pos="7293"/>
        </w:tabs>
        <w:ind w:left="4962"/>
        <w:rPr>
          <w:rFonts w:asciiTheme="majorHAnsi" w:hAnsiTheme="majorHAnsi" w:cs="Tahoma"/>
          <w:lang w:val="fi-FI"/>
        </w:rPr>
      </w:pPr>
      <w:r>
        <w:rPr>
          <w:rFonts w:asciiTheme="majorHAnsi" w:hAnsiTheme="majorHAnsi" w:cs="Tahoma"/>
          <w:lang w:val="fi-FI"/>
        </w:rPr>
        <w:t xml:space="preserve">pada tanggal  : </w:t>
      </w:r>
      <w:r w:rsidR="00717C70">
        <w:rPr>
          <w:rFonts w:asciiTheme="majorHAnsi" w:hAnsiTheme="majorHAnsi" w:cs="Tahoma"/>
          <w:lang w:val="fi-FI"/>
        </w:rPr>
        <w:t>31 Oktober 2018</w:t>
      </w:r>
    </w:p>
    <w:p w:rsidR="00214AE8" w:rsidRDefault="00214AE8" w:rsidP="00BE60FF">
      <w:pPr>
        <w:tabs>
          <w:tab w:val="left" w:pos="6919"/>
          <w:tab w:val="left" w:pos="7293"/>
        </w:tabs>
        <w:ind w:left="4962"/>
        <w:rPr>
          <w:rFonts w:asciiTheme="majorHAnsi" w:hAnsiTheme="majorHAnsi" w:cs="Tahoma"/>
          <w:lang w:val="fi-FI"/>
        </w:rPr>
      </w:pPr>
    </w:p>
    <w:p w:rsidR="00A702A8" w:rsidRPr="00214AE8" w:rsidRDefault="00A702A8" w:rsidP="00BE60FF">
      <w:pPr>
        <w:tabs>
          <w:tab w:val="left" w:pos="6919"/>
          <w:tab w:val="left" w:pos="7293"/>
        </w:tabs>
        <w:ind w:left="4962"/>
        <w:rPr>
          <w:rFonts w:asciiTheme="majorHAnsi" w:hAnsiTheme="majorHAnsi" w:cs="Tahoma"/>
        </w:rPr>
      </w:pPr>
      <w:r w:rsidRPr="00214AE8">
        <w:rPr>
          <w:rFonts w:asciiTheme="majorHAnsi" w:hAnsiTheme="majorHAnsi" w:cs="Tahoma"/>
          <w:lang w:val="fi-FI"/>
        </w:rPr>
        <w:t xml:space="preserve">    </w:t>
      </w:r>
      <w:r w:rsidRPr="00214AE8">
        <w:rPr>
          <w:rFonts w:asciiTheme="majorHAnsi" w:hAnsiTheme="majorHAnsi" w:cs="Tahoma"/>
          <w:lang w:val="fi-FI"/>
        </w:rPr>
        <w:tab/>
      </w:r>
    </w:p>
    <w:p w:rsidR="00214AE8" w:rsidRDefault="00211F8F" w:rsidP="00214AE8">
      <w:pPr>
        <w:tabs>
          <w:tab w:val="left" w:pos="6919"/>
          <w:tab w:val="left" w:pos="7293"/>
        </w:tabs>
        <w:spacing w:before="120"/>
        <w:jc w:val="both"/>
        <w:rPr>
          <w:rFonts w:asciiTheme="majorHAnsi" w:hAnsiTheme="majorHAnsi"/>
        </w:rPr>
      </w:pPr>
      <w:r>
        <w:rPr>
          <w:rFonts w:asciiTheme="majorHAnsi" w:hAnsiTheme="majorHAnsi" w:cs="Tahoma"/>
          <w:noProof/>
          <w:lang w:val="id-ID" w:eastAsia="id-ID"/>
        </w:rPr>
        <mc:AlternateContent>
          <mc:Choice Requires="wps">
            <w:drawing>
              <wp:anchor distT="0" distB="0" distL="114300" distR="114300" simplePos="0" relativeHeight="251663360" behindDoc="0" locked="0" layoutInCell="1" allowOverlap="1" wp14:anchorId="4762C08D" wp14:editId="3281B18C">
                <wp:simplePos x="0" y="0"/>
                <wp:positionH relativeFrom="column">
                  <wp:posOffset>2878234</wp:posOffset>
                </wp:positionH>
                <wp:positionV relativeFrom="paragraph">
                  <wp:posOffset>25400</wp:posOffset>
                </wp:positionV>
                <wp:extent cx="3209925" cy="1616075"/>
                <wp:effectExtent l="0" t="0" r="28575" b="2222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1616075"/>
                        </a:xfrm>
                        <a:prstGeom prst="rect">
                          <a:avLst/>
                        </a:prstGeom>
                        <a:solidFill>
                          <a:srgbClr val="FFFFFF"/>
                        </a:solidFill>
                        <a:ln w="9525">
                          <a:solidFill>
                            <a:schemeClr val="bg1">
                              <a:lumMod val="100000"/>
                              <a:lumOff val="0"/>
                            </a:schemeClr>
                          </a:solidFill>
                          <a:miter lim="800000"/>
                          <a:headEnd/>
                          <a:tailEnd/>
                        </a:ln>
                      </wps:spPr>
                      <wps:txbx>
                        <w:txbxContent>
                          <w:p w:rsidR="00214AE8" w:rsidRPr="00211F8F" w:rsidRDefault="00211F8F" w:rsidP="00214AE8">
                            <w:pPr>
                              <w:jc w:val="center"/>
                              <w:rPr>
                                <w:rFonts w:asciiTheme="majorHAnsi" w:hAnsiTheme="majorHAnsi"/>
                                <w:b/>
                                <w:lang w:val="id-ID"/>
                              </w:rPr>
                            </w:pPr>
                            <w:r>
                              <w:rPr>
                                <w:rFonts w:asciiTheme="majorHAnsi" w:hAnsiTheme="majorHAnsi"/>
                                <w:b/>
                              </w:rPr>
                              <w:t>KEPALA DINAS</w:t>
                            </w:r>
                            <w:r>
                              <w:rPr>
                                <w:rFonts w:asciiTheme="majorHAnsi" w:hAnsiTheme="majorHAnsi"/>
                                <w:b/>
                                <w:lang w:val="id-ID"/>
                              </w:rPr>
                              <w:t xml:space="preserve"> </w:t>
                            </w:r>
                          </w:p>
                          <w:p w:rsidR="00214AE8" w:rsidRPr="00214AE8" w:rsidRDefault="00214AE8" w:rsidP="00214AE8">
                            <w:pPr>
                              <w:jc w:val="center"/>
                              <w:rPr>
                                <w:rFonts w:asciiTheme="majorHAnsi" w:hAnsiTheme="majorHAnsi"/>
                                <w:b/>
                              </w:rPr>
                            </w:pPr>
                          </w:p>
                          <w:p w:rsidR="00214AE8" w:rsidRPr="00214AE8" w:rsidRDefault="00214AE8" w:rsidP="00214AE8">
                            <w:pPr>
                              <w:jc w:val="center"/>
                              <w:rPr>
                                <w:rFonts w:asciiTheme="majorHAnsi" w:hAnsiTheme="majorHAnsi"/>
                                <w:b/>
                              </w:rPr>
                            </w:pPr>
                          </w:p>
                          <w:p w:rsidR="00214AE8" w:rsidRDefault="00214AE8" w:rsidP="00214AE8">
                            <w:pPr>
                              <w:jc w:val="center"/>
                              <w:rPr>
                                <w:rFonts w:asciiTheme="majorHAnsi" w:hAnsiTheme="majorHAnsi"/>
                                <w:b/>
                                <w:u w:val="single"/>
                              </w:rPr>
                            </w:pPr>
                          </w:p>
                          <w:p w:rsidR="00211F8F" w:rsidRPr="00717C70" w:rsidRDefault="00211F8F" w:rsidP="00214AE8">
                            <w:pPr>
                              <w:jc w:val="center"/>
                              <w:rPr>
                                <w:rFonts w:asciiTheme="majorHAnsi" w:hAnsiTheme="majorHAnsi"/>
                                <w:b/>
                                <w:u w:val="single"/>
                              </w:rPr>
                            </w:pPr>
                          </w:p>
                          <w:p w:rsidR="00214AE8" w:rsidRDefault="00211F8F" w:rsidP="00717C70">
                            <w:pPr>
                              <w:jc w:val="center"/>
                              <w:rPr>
                                <w:rFonts w:asciiTheme="majorHAnsi" w:hAnsiTheme="majorHAnsi"/>
                                <w:b/>
                                <w:u w:val="single"/>
                                <w:lang w:val="id-ID"/>
                              </w:rPr>
                            </w:pPr>
                            <w:r>
                              <w:rPr>
                                <w:rFonts w:asciiTheme="majorHAnsi" w:hAnsiTheme="majorHAnsi"/>
                                <w:b/>
                                <w:u w:val="single"/>
                                <w:lang w:val="id-ID"/>
                              </w:rPr>
                              <w:t>MOCH. AGUNG ADATI, ST, M.Si</w:t>
                            </w:r>
                          </w:p>
                          <w:p w:rsidR="00211F8F" w:rsidRPr="00211F8F" w:rsidRDefault="00211F8F" w:rsidP="00717C70">
                            <w:pPr>
                              <w:jc w:val="center"/>
                              <w:rPr>
                                <w:rFonts w:asciiTheme="majorHAnsi" w:hAnsiTheme="majorHAnsi"/>
                                <w:lang w:val="id-ID"/>
                              </w:rPr>
                            </w:pPr>
                            <w:r w:rsidRPr="00211F8F">
                              <w:rPr>
                                <w:rFonts w:asciiTheme="majorHAnsi" w:hAnsiTheme="majorHAnsi"/>
                                <w:lang w:val="id-ID"/>
                              </w:rPr>
                              <w:t>PEMBINA TKT I</w:t>
                            </w:r>
                          </w:p>
                          <w:p w:rsidR="00211F8F" w:rsidRPr="00211F8F" w:rsidRDefault="00211F8F" w:rsidP="00717C70">
                            <w:pPr>
                              <w:jc w:val="center"/>
                              <w:rPr>
                                <w:rFonts w:asciiTheme="majorHAnsi" w:hAnsiTheme="majorHAnsi"/>
                                <w:lang w:val="id-ID"/>
                              </w:rPr>
                            </w:pPr>
                            <w:r w:rsidRPr="00211F8F">
                              <w:rPr>
                                <w:rFonts w:asciiTheme="majorHAnsi" w:hAnsiTheme="majorHAnsi"/>
                                <w:lang w:val="id-ID"/>
                              </w:rPr>
                              <w:t>NIP. 19700709 200012 1 001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2C08D" id="Rectangle 5" o:spid="_x0000_s1026" style="position:absolute;left:0;text-align:left;margin-left:226.65pt;margin-top:2pt;width:252.75pt;height:12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" strokecolor="white [3212]">
                <v:textbox>
                  <w:txbxContent>
                    <w:p w:rsidR="00214AE8" w:rsidRPr="00211F8F" w:rsidRDefault="00211F8F" w:rsidP="00214AE8">
                      <w:pPr>
                        <w:jc w:val="center"/>
                        <w:rPr>
                          <w:rFonts w:asciiTheme="majorHAnsi" w:hAnsiTheme="majorHAnsi"/>
                          <w:b/>
                          <w:lang w:val="id-ID"/>
                        </w:rPr>
                      </w:pPr>
                      <w:r>
                        <w:rPr>
                          <w:rFonts w:asciiTheme="majorHAnsi" w:hAnsiTheme="majorHAnsi"/>
                          <w:b/>
                        </w:rPr>
                        <w:t>KEPALA DINAS</w:t>
                      </w:r>
                      <w:r>
                        <w:rPr>
                          <w:rFonts w:asciiTheme="majorHAnsi" w:hAnsiTheme="majorHAnsi"/>
                          <w:b/>
                          <w:lang w:val="id-ID"/>
                        </w:rPr>
                        <w:t xml:space="preserve"> </w:t>
                      </w:r>
                    </w:p>
                    <w:p w:rsidR="00214AE8" w:rsidRPr="00214AE8" w:rsidRDefault="00214AE8" w:rsidP="00214AE8">
                      <w:pPr>
                        <w:jc w:val="center"/>
                        <w:rPr>
                          <w:rFonts w:asciiTheme="majorHAnsi" w:hAnsiTheme="majorHAnsi"/>
                          <w:b/>
                        </w:rPr>
                      </w:pPr>
                    </w:p>
                    <w:p w:rsidR="00214AE8" w:rsidRPr="00214AE8" w:rsidRDefault="00214AE8" w:rsidP="00214AE8">
                      <w:pPr>
                        <w:jc w:val="center"/>
                        <w:rPr>
                          <w:rFonts w:asciiTheme="majorHAnsi" w:hAnsiTheme="majorHAnsi"/>
                          <w:b/>
                        </w:rPr>
                      </w:pPr>
                    </w:p>
                    <w:p w:rsidR="00214AE8" w:rsidRDefault="00214AE8" w:rsidP="00214AE8">
                      <w:pPr>
                        <w:jc w:val="center"/>
                        <w:rPr>
                          <w:rFonts w:asciiTheme="majorHAnsi" w:hAnsiTheme="majorHAnsi"/>
                          <w:b/>
                          <w:u w:val="single"/>
                        </w:rPr>
                      </w:pPr>
                    </w:p>
                    <w:p w:rsidR="00211F8F" w:rsidRPr="00717C70" w:rsidRDefault="00211F8F" w:rsidP="00214AE8">
                      <w:pPr>
                        <w:jc w:val="center"/>
                        <w:rPr>
                          <w:rFonts w:asciiTheme="majorHAnsi" w:hAnsiTheme="majorHAnsi"/>
                          <w:b/>
                          <w:u w:val="single"/>
                        </w:rPr>
                      </w:pPr>
                    </w:p>
                    <w:p w:rsidR="00214AE8" w:rsidRDefault="00211F8F" w:rsidP="00717C70">
                      <w:pPr>
                        <w:jc w:val="center"/>
                        <w:rPr>
                          <w:rFonts w:asciiTheme="majorHAnsi" w:hAnsiTheme="majorHAnsi"/>
                          <w:b/>
                          <w:u w:val="single"/>
                          <w:lang w:val="id-ID"/>
                        </w:rPr>
                      </w:pPr>
                      <w:r>
                        <w:rPr>
                          <w:rFonts w:asciiTheme="majorHAnsi" w:hAnsiTheme="majorHAnsi"/>
                          <w:b/>
                          <w:u w:val="single"/>
                          <w:lang w:val="id-ID"/>
                        </w:rPr>
                        <w:t>MOCH. AGUNG ADATI, ST, M.Si</w:t>
                      </w:r>
                    </w:p>
                    <w:p w:rsidR="00211F8F" w:rsidRPr="00211F8F" w:rsidRDefault="00211F8F" w:rsidP="00717C70">
                      <w:pPr>
                        <w:jc w:val="center"/>
                        <w:rPr>
                          <w:rFonts w:asciiTheme="majorHAnsi" w:hAnsiTheme="majorHAnsi"/>
                          <w:lang w:val="id-ID"/>
                        </w:rPr>
                      </w:pPr>
                      <w:r w:rsidRPr="00211F8F">
                        <w:rPr>
                          <w:rFonts w:asciiTheme="majorHAnsi" w:hAnsiTheme="majorHAnsi"/>
                          <w:lang w:val="id-ID"/>
                        </w:rPr>
                        <w:t>PEMBINA TKT I</w:t>
                      </w:r>
                    </w:p>
                    <w:p w:rsidR="00211F8F" w:rsidRPr="00211F8F" w:rsidRDefault="00211F8F" w:rsidP="00717C70">
                      <w:pPr>
                        <w:jc w:val="center"/>
                        <w:rPr>
                          <w:rFonts w:asciiTheme="majorHAnsi" w:hAnsiTheme="majorHAnsi"/>
                          <w:lang w:val="id-ID"/>
                        </w:rPr>
                      </w:pPr>
                      <w:r w:rsidRPr="00211F8F">
                        <w:rPr>
                          <w:rFonts w:asciiTheme="majorHAnsi" w:hAnsiTheme="majorHAnsi"/>
                          <w:lang w:val="id-ID"/>
                        </w:rPr>
                        <w:t>NIP. 19700709 200012 1 001</w:t>
                      </w:r>
                    </w:p>
                  </w:txbxContent>
                </v:textbox>
              </v:rect>
            </w:pict>
          </mc:Fallback>
        </mc:AlternateContent>
      </w:r>
    </w:p>
    <w:p w:rsidR="00214AE8" w:rsidRDefault="00214AE8" w:rsidP="00214AE8">
      <w:pPr>
        <w:tabs>
          <w:tab w:val="left" w:pos="6919"/>
          <w:tab w:val="left" w:pos="7293"/>
        </w:tabs>
        <w:spacing w:before="120"/>
        <w:jc w:val="both"/>
        <w:rPr>
          <w:rFonts w:asciiTheme="majorHAnsi" w:hAnsiTheme="majorHAnsi"/>
        </w:rPr>
      </w:pPr>
    </w:p>
    <w:p w:rsidR="00214AE8" w:rsidRDefault="00214AE8" w:rsidP="00214AE8">
      <w:pPr>
        <w:tabs>
          <w:tab w:val="left" w:pos="6919"/>
          <w:tab w:val="left" w:pos="7293"/>
        </w:tabs>
        <w:spacing w:before="120"/>
        <w:jc w:val="both"/>
        <w:rPr>
          <w:rFonts w:asciiTheme="majorHAnsi" w:hAnsiTheme="majorHAnsi"/>
        </w:rPr>
      </w:pPr>
    </w:p>
    <w:p w:rsidR="00214AE8" w:rsidRDefault="00214AE8" w:rsidP="00214AE8">
      <w:pPr>
        <w:tabs>
          <w:tab w:val="left" w:pos="6919"/>
          <w:tab w:val="left" w:pos="7293"/>
        </w:tabs>
        <w:spacing w:before="120"/>
        <w:jc w:val="both"/>
        <w:rPr>
          <w:rFonts w:asciiTheme="majorHAnsi" w:hAnsiTheme="majorHAnsi"/>
        </w:rPr>
      </w:pPr>
    </w:p>
    <w:p w:rsidR="00214AE8" w:rsidRDefault="00214AE8" w:rsidP="00214AE8">
      <w:pPr>
        <w:tabs>
          <w:tab w:val="left" w:pos="6919"/>
          <w:tab w:val="left" w:pos="7293"/>
        </w:tabs>
        <w:spacing w:before="120"/>
        <w:jc w:val="both"/>
        <w:rPr>
          <w:rFonts w:asciiTheme="majorHAnsi" w:hAnsiTheme="majorHAnsi"/>
        </w:rPr>
      </w:pPr>
    </w:p>
    <w:p w:rsidR="00214AE8" w:rsidRDefault="00214AE8" w:rsidP="00214AE8">
      <w:pPr>
        <w:tabs>
          <w:tab w:val="left" w:pos="6919"/>
          <w:tab w:val="left" w:pos="7293"/>
        </w:tabs>
        <w:spacing w:before="120"/>
        <w:jc w:val="both"/>
        <w:rPr>
          <w:rFonts w:asciiTheme="majorHAnsi" w:hAnsiTheme="majorHAnsi"/>
        </w:rPr>
      </w:pPr>
    </w:p>
    <w:p w:rsidR="003C15EE" w:rsidRDefault="003C15EE" w:rsidP="00214AE8">
      <w:pPr>
        <w:tabs>
          <w:tab w:val="left" w:pos="6919"/>
          <w:tab w:val="left" w:pos="7293"/>
        </w:tabs>
        <w:spacing w:before="120"/>
        <w:jc w:val="both"/>
        <w:rPr>
          <w:rFonts w:asciiTheme="majorHAnsi" w:hAnsiTheme="majorHAnsi"/>
        </w:rPr>
      </w:pPr>
    </w:p>
    <w:p w:rsidR="003C15EE" w:rsidRDefault="003C15EE" w:rsidP="00214AE8">
      <w:pPr>
        <w:tabs>
          <w:tab w:val="left" w:pos="6919"/>
          <w:tab w:val="left" w:pos="7293"/>
        </w:tabs>
        <w:spacing w:before="120"/>
        <w:jc w:val="both"/>
        <w:rPr>
          <w:rFonts w:asciiTheme="majorHAnsi" w:hAnsiTheme="majorHAnsi"/>
        </w:rPr>
      </w:pPr>
    </w:p>
    <w:p w:rsidR="003C15EE" w:rsidRDefault="003C15EE" w:rsidP="00214AE8">
      <w:pPr>
        <w:tabs>
          <w:tab w:val="left" w:pos="6919"/>
          <w:tab w:val="left" w:pos="7293"/>
        </w:tabs>
        <w:spacing w:before="120"/>
        <w:jc w:val="both"/>
        <w:rPr>
          <w:rFonts w:asciiTheme="majorHAnsi" w:hAnsiTheme="majorHAnsi"/>
        </w:rPr>
      </w:pPr>
    </w:p>
    <w:p w:rsidR="003C15EE" w:rsidRDefault="003C15EE" w:rsidP="00214AE8">
      <w:pPr>
        <w:tabs>
          <w:tab w:val="left" w:pos="6919"/>
          <w:tab w:val="left" w:pos="7293"/>
        </w:tabs>
        <w:spacing w:before="120"/>
        <w:jc w:val="both"/>
        <w:rPr>
          <w:rFonts w:asciiTheme="majorHAnsi" w:hAnsiTheme="majorHAnsi"/>
        </w:rPr>
      </w:pPr>
    </w:p>
    <w:p w:rsidR="003C15EE" w:rsidRDefault="003C15EE" w:rsidP="00214AE8">
      <w:pPr>
        <w:tabs>
          <w:tab w:val="left" w:pos="6919"/>
          <w:tab w:val="left" w:pos="7293"/>
        </w:tabs>
        <w:spacing w:before="120"/>
        <w:jc w:val="both"/>
        <w:rPr>
          <w:rFonts w:asciiTheme="majorHAnsi" w:hAnsiTheme="majorHAnsi"/>
        </w:rPr>
      </w:pPr>
    </w:p>
    <w:p w:rsidR="003C15EE" w:rsidRDefault="003C15EE" w:rsidP="00214AE8">
      <w:pPr>
        <w:tabs>
          <w:tab w:val="left" w:pos="6919"/>
          <w:tab w:val="left" w:pos="7293"/>
        </w:tabs>
        <w:spacing w:before="120"/>
        <w:jc w:val="both"/>
        <w:rPr>
          <w:rFonts w:asciiTheme="majorHAnsi" w:hAnsiTheme="majorHAnsi"/>
        </w:rPr>
      </w:pPr>
    </w:p>
    <w:p w:rsidR="00AA1901" w:rsidRDefault="00AA1901" w:rsidP="00214AE8">
      <w:pPr>
        <w:tabs>
          <w:tab w:val="left" w:pos="6919"/>
          <w:tab w:val="left" w:pos="7293"/>
        </w:tabs>
        <w:spacing w:before="120"/>
        <w:jc w:val="both"/>
        <w:rPr>
          <w:rFonts w:asciiTheme="majorHAnsi" w:hAnsiTheme="majorHAnsi"/>
        </w:rPr>
      </w:pPr>
    </w:p>
    <w:p w:rsidR="00AA1901" w:rsidRDefault="00AA1901" w:rsidP="00214AE8">
      <w:pPr>
        <w:tabs>
          <w:tab w:val="left" w:pos="6919"/>
          <w:tab w:val="left" w:pos="7293"/>
        </w:tabs>
        <w:spacing w:before="120"/>
        <w:jc w:val="both"/>
        <w:rPr>
          <w:rFonts w:asciiTheme="majorHAnsi" w:hAnsiTheme="majorHAnsi"/>
        </w:rPr>
      </w:pPr>
    </w:p>
    <w:p w:rsidR="00AA1901" w:rsidRDefault="00AA1901" w:rsidP="00214AE8">
      <w:pPr>
        <w:tabs>
          <w:tab w:val="left" w:pos="6919"/>
          <w:tab w:val="left" w:pos="7293"/>
        </w:tabs>
        <w:spacing w:before="120"/>
        <w:jc w:val="both"/>
        <w:rPr>
          <w:rFonts w:asciiTheme="majorHAnsi" w:hAnsiTheme="majorHAnsi"/>
        </w:rPr>
      </w:pPr>
    </w:p>
    <w:p w:rsidR="00AA1901" w:rsidRDefault="00AA1901" w:rsidP="00214AE8">
      <w:pPr>
        <w:tabs>
          <w:tab w:val="left" w:pos="6919"/>
          <w:tab w:val="left" w:pos="7293"/>
        </w:tabs>
        <w:spacing w:before="120"/>
        <w:jc w:val="both"/>
        <w:rPr>
          <w:rFonts w:asciiTheme="majorHAnsi" w:hAnsiTheme="majorHAnsi"/>
        </w:rPr>
      </w:pPr>
    </w:p>
    <w:p w:rsidR="00AA1901" w:rsidRDefault="00AA1901" w:rsidP="00AA1901">
      <w:pPr>
        <w:tabs>
          <w:tab w:val="left" w:pos="6919"/>
          <w:tab w:val="left" w:pos="7293"/>
        </w:tabs>
        <w:spacing w:line="360" w:lineRule="auto"/>
        <w:jc w:val="both"/>
        <w:rPr>
          <w:rFonts w:asciiTheme="majorHAnsi" w:hAnsiTheme="majorHAnsi"/>
        </w:rPr>
      </w:pPr>
    </w:p>
    <w:p w:rsidR="00A702A8" w:rsidRPr="00B46454" w:rsidRDefault="00211F8F" w:rsidP="00D80594">
      <w:pPr>
        <w:rPr>
          <w:rFonts w:asciiTheme="majorHAnsi" w:hAnsiTheme="majorHAnsi"/>
        </w:rPr>
      </w:pPr>
      <w:r>
        <w:rPr>
          <w:rFonts w:asciiTheme="majorHAnsi" w:hAnsiTheme="majorHAnsi"/>
        </w:rPr>
        <w:br w:type="page"/>
      </w:r>
      <w:r w:rsidR="00A702A8" w:rsidRPr="00B46454">
        <w:rPr>
          <w:rFonts w:asciiTheme="majorHAnsi" w:hAnsiTheme="majorHAnsi"/>
        </w:rPr>
        <w:lastRenderedPageBreak/>
        <w:t>LAMPIRAN KEPUTUSAN</w:t>
      </w:r>
    </w:p>
    <w:p w:rsidR="00A702A8" w:rsidRPr="00D80594" w:rsidRDefault="00A702A8" w:rsidP="00D80594">
      <w:pPr>
        <w:tabs>
          <w:tab w:val="left" w:pos="720"/>
          <w:tab w:val="left" w:pos="1440"/>
        </w:tabs>
        <w:spacing w:line="360" w:lineRule="auto"/>
        <w:jc w:val="both"/>
        <w:rPr>
          <w:rFonts w:asciiTheme="majorHAnsi" w:hAnsiTheme="majorHAnsi"/>
          <w:lang w:val="id-ID"/>
        </w:rPr>
      </w:pPr>
      <w:r w:rsidRPr="00B46454">
        <w:rPr>
          <w:rFonts w:asciiTheme="majorHAnsi" w:hAnsiTheme="majorHAnsi"/>
        </w:rPr>
        <w:t xml:space="preserve">NOMOR </w:t>
      </w:r>
      <w:r w:rsidRPr="00B46454">
        <w:rPr>
          <w:rFonts w:asciiTheme="majorHAnsi" w:hAnsiTheme="majorHAnsi"/>
        </w:rPr>
        <w:tab/>
        <w:t>:</w:t>
      </w:r>
      <w:r w:rsidR="00D80594">
        <w:rPr>
          <w:rFonts w:asciiTheme="majorHAnsi" w:hAnsiTheme="majorHAnsi"/>
          <w:lang w:val="id-ID"/>
        </w:rPr>
        <w:t xml:space="preserve"> </w:t>
      </w:r>
      <w:r w:rsidR="00D80594">
        <w:rPr>
          <w:rFonts w:asciiTheme="majorHAnsi" w:hAnsiTheme="majorHAnsi" w:cs="Tahoma"/>
          <w:b/>
          <w:bCs/>
          <w:lang w:val="id-ID"/>
        </w:rPr>
        <w:t>33</w:t>
      </w:r>
      <w:r w:rsidR="00D80594">
        <w:rPr>
          <w:rFonts w:asciiTheme="majorHAnsi" w:hAnsiTheme="majorHAnsi" w:cs="Tahoma"/>
          <w:b/>
          <w:bCs/>
        </w:rPr>
        <w:t xml:space="preserve"> </w:t>
      </w:r>
      <w:r w:rsidR="00D80594" w:rsidRPr="00214AE8">
        <w:rPr>
          <w:rFonts w:asciiTheme="majorHAnsi" w:hAnsiTheme="majorHAnsi" w:cs="Tahoma"/>
          <w:b/>
          <w:bCs/>
          <w:color w:val="000000" w:themeColor="text1"/>
        </w:rPr>
        <w:t>TAHUN 201</w:t>
      </w:r>
      <w:r w:rsidR="00D80594">
        <w:rPr>
          <w:rFonts w:asciiTheme="majorHAnsi" w:hAnsiTheme="majorHAnsi" w:cs="Tahoma"/>
          <w:b/>
          <w:bCs/>
          <w:color w:val="000000" w:themeColor="text1"/>
        </w:rPr>
        <w:t>8</w:t>
      </w:r>
    </w:p>
    <w:p w:rsidR="00A702A8" w:rsidRPr="0004262F" w:rsidRDefault="00A702A8" w:rsidP="00AA1901">
      <w:pPr>
        <w:spacing w:line="360" w:lineRule="auto"/>
        <w:jc w:val="both"/>
        <w:rPr>
          <w:rFonts w:asciiTheme="majorHAnsi" w:hAnsiTheme="majorHAnsi"/>
          <w:lang w:val="id-ID"/>
        </w:rPr>
      </w:pPr>
      <w:r w:rsidRPr="00B46454">
        <w:rPr>
          <w:rFonts w:asciiTheme="majorHAnsi" w:hAnsiTheme="majorHAnsi"/>
        </w:rPr>
        <w:t>TANGGAL</w:t>
      </w:r>
      <w:r w:rsidRPr="00B46454">
        <w:rPr>
          <w:rFonts w:asciiTheme="majorHAnsi" w:hAnsiTheme="majorHAnsi"/>
        </w:rPr>
        <w:tab/>
        <w:t>:</w:t>
      </w:r>
      <w:r w:rsidR="0004262F">
        <w:rPr>
          <w:rFonts w:asciiTheme="majorHAnsi" w:hAnsiTheme="majorHAnsi"/>
          <w:lang w:val="id-ID"/>
        </w:rPr>
        <w:t xml:space="preserve"> 31 OKTOBER 2018</w:t>
      </w:r>
    </w:p>
    <w:p w:rsidR="00A702A8" w:rsidRPr="00211F8F" w:rsidRDefault="00AE7906" w:rsidP="00AA1901">
      <w:pPr>
        <w:spacing w:line="360" w:lineRule="auto"/>
        <w:jc w:val="both"/>
        <w:rPr>
          <w:rFonts w:asciiTheme="majorHAnsi" w:hAnsiTheme="majorHAnsi"/>
          <w:lang w:val="id-ID"/>
        </w:rPr>
      </w:pPr>
      <w:proofErr w:type="spellStart"/>
      <w:r w:rsidRPr="00B46454">
        <w:rPr>
          <w:rFonts w:asciiTheme="majorHAnsi" w:hAnsiTheme="majorHAnsi"/>
        </w:rPr>
        <w:t>Instansi</w:t>
      </w:r>
      <w:proofErr w:type="spellEnd"/>
      <w:r w:rsidRPr="00B46454">
        <w:rPr>
          <w:rFonts w:asciiTheme="majorHAnsi" w:hAnsiTheme="majorHAnsi"/>
        </w:rPr>
        <w:tab/>
        <w:t xml:space="preserve">: </w:t>
      </w:r>
      <w:r w:rsidR="00211F8F">
        <w:rPr>
          <w:rFonts w:asciiTheme="majorHAnsi" w:hAnsiTheme="majorHAnsi"/>
          <w:lang w:val="id-ID"/>
        </w:rPr>
        <w:t xml:space="preserve"> </w:t>
      </w:r>
      <w:proofErr w:type="spellStart"/>
      <w:r w:rsidR="00211F8F">
        <w:rPr>
          <w:rFonts w:asciiTheme="majorHAnsi" w:hAnsiTheme="majorHAnsi" w:cs="Tahoma"/>
        </w:rPr>
        <w:t>Dinas</w:t>
      </w:r>
      <w:proofErr w:type="spellEnd"/>
      <w:r w:rsidR="00211F8F">
        <w:rPr>
          <w:rFonts w:asciiTheme="majorHAnsi" w:hAnsiTheme="majorHAnsi" w:cs="Tahoma"/>
          <w:lang w:val="id-ID"/>
        </w:rPr>
        <w:t xml:space="preserve"> Kebudayaan dan Pariwisata</w:t>
      </w:r>
      <w:r w:rsidR="00211F8F" w:rsidRPr="00214AE8">
        <w:rPr>
          <w:rFonts w:asciiTheme="majorHAnsi" w:hAnsiTheme="majorHAnsi" w:cs="Tahoma"/>
        </w:rPr>
        <w:t xml:space="preserve"> </w:t>
      </w:r>
      <w:r w:rsidR="00211F8F">
        <w:rPr>
          <w:rFonts w:asciiTheme="majorHAnsi" w:hAnsiTheme="majorHAnsi" w:cs="Tahoma"/>
        </w:rPr>
        <w:t xml:space="preserve">Kota </w:t>
      </w:r>
      <w:proofErr w:type="spellStart"/>
      <w:r w:rsidR="00211F8F">
        <w:rPr>
          <w:rFonts w:asciiTheme="majorHAnsi" w:hAnsiTheme="majorHAnsi" w:cs="Tahoma"/>
        </w:rPr>
        <w:t>Kotamobagu</w:t>
      </w:r>
      <w:proofErr w:type="spellEnd"/>
    </w:p>
    <w:p w:rsidR="00717C70" w:rsidRDefault="00717C70" w:rsidP="00AA1901">
      <w:pPr>
        <w:pStyle w:val="ListParagraph"/>
        <w:tabs>
          <w:tab w:val="left" w:pos="2410"/>
        </w:tabs>
        <w:spacing w:after="0" w:line="360" w:lineRule="auto"/>
        <w:ind w:left="2694" w:hanging="567"/>
        <w:jc w:val="both"/>
        <w:rPr>
          <w:rFonts w:asciiTheme="majorHAnsi" w:hAnsiTheme="majorHAnsi"/>
        </w:rPr>
      </w:pPr>
    </w:p>
    <w:p w:rsidR="00AA1901" w:rsidRDefault="00D4518C" w:rsidP="00AA1901">
      <w:pPr>
        <w:pStyle w:val="ListParagraph"/>
        <w:tabs>
          <w:tab w:val="left" w:pos="2410"/>
        </w:tabs>
        <w:spacing w:after="0" w:line="360" w:lineRule="auto"/>
        <w:ind w:left="2694" w:hanging="567"/>
        <w:jc w:val="both"/>
        <w:rPr>
          <w:rFonts w:asciiTheme="majorHAnsi" w:hAnsiTheme="majorHAnsi" w:cs="Arial"/>
          <w:sz w:val="24"/>
          <w:szCs w:val="24"/>
        </w:rPr>
      </w:pPr>
      <w:r w:rsidRPr="00B46454">
        <w:rPr>
          <w:rFonts w:asciiTheme="majorHAnsi" w:hAnsiTheme="majorHAnsi"/>
        </w:rPr>
        <w:tab/>
      </w:r>
    </w:p>
    <w:tbl>
      <w:tblPr>
        <w:tblW w:w="9400" w:type="dxa"/>
        <w:tblInd w:w="93" w:type="dxa"/>
        <w:tblLayout w:type="fixed"/>
        <w:tblLook w:val="04A0" w:firstRow="1" w:lastRow="0" w:firstColumn="1" w:lastColumn="0" w:noHBand="0" w:noVBand="1"/>
      </w:tblPr>
      <w:tblGrid>
        <w:gridCol w:w="2170"/>
        <w:gridCol w:w="3828"/>
        <w:gridCol w:w="1701"/>
        <w:gridCol w:w="1701"/>
      </w:tblGrid>
      <w:tr w:rsidR="00717C70" w:rsidRPr="00214AE8" w:rsidTr="00211F8F">
        <w:trPr>
          <w:trHeight w:val="675"/>
        </w:trPr>
        <w:tc>
          <w:tcPr>
            <w:tcW w:w="2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7C70" w:rsidRPr="00214AE8" w:rsidRDefault="00717C70" w:rsidP="00B46454">
            <w:pPr>
              <w:spacing w:line="276" w:lineRule="auto"/>
              <w:jc w:val="center"/>
              <w:rPr>
                <w:rFonts w:asciiTheme="majorHAnsi" w:hAnsiTheme="majorHAnsi" w:cs="Calibri"/>
                <w:b/>
                <w:bCs/>
                <w:color w:val="000000"/>
                <w:sz w:val="20"/>
                <w:szCs w:val="20"/>
              </w:rPr>
            </w:pPr>
            <w:r w:rsidRPr="00214AE8">
              <w:rPr>
                <w:rFonts w:asciiTheme="majorHAnsi" w:hAnsiTheme="majorHAnsi" w:cs="Calibri"/>
                <w:b/>
                <w:bCs/>
                <w:color w:val="000000"/>
                <w:sz w:val="20"/>
                <w:szCs w:val="20"/>
              </w:rPr>
              <w:t>INDIKATOR KINERJA UTAMA</w:t>
            </w:r>
          </w:p>
        </w:tc>
        <w:tc>
          <w:tcPr>
            <w:tcW w:w="3828" w:type="dxa"/>
            <w:tcBorders>
              <w:top w:val="single" w:sz="4" w:space="0" w:color="auto"/>
              <w:left w:val="nil"/>
              <w:bottom w:val="single" w:sz="4" w:space="0" w:color="auto"/>
              <w:right w:val="single" w:sz="4" w:space="0" w:color="auto"/>
            </w:tcBorders>
            <w:shd w:val="clear" w:color="auto" w:fill="auto"/>
            <w:vAlign w:val="center"/>
            <w:hideMark/>
          </w:tcPr>
          <w:p w:rsidR="00717C70" w:rsidRPr="00214AE8" w:rsidRDefault="00717C70" w:rsidP="00B46454">
            <w:pPr>
              <w:spacing w:line="276" w:lineRule="auto"/>
              <w:jc w:val="center"/>
              <w:rPr>
                <w:rFonts w:asciiTheme="majorHAnsi" w:hAnsiTheme="majorHAnsi" w:cs="Calibri"/>
                <w:b/>
                <w:bCs/>
                <w:color w:val="000000"/>
                <w:sz w:val="20"/>
                <w:szCs w:val="20"/>
              </w:rPr>
            </w:pPr>
            <w:r w:rsidRPr="00214AE8">
              <w:rPr>
                <w:rFonts w:asciiTheme="majorHAnsi" w:hAnsiTheme="majorHAnsi" w:cs="Calibri"/>
                <w:b/>
                <w:bCs/>
                <w:color w:val="000000"/>
                <w:sz w:val="20"/>
                <w:szCs w:val="20"/>
              </w:rPr>
              <w:t>FORMULA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17C70" w:rsidRPr="00214AE8" w:rsidRDefault="00717C70" w:rsidP="00B46454">
            <w:pPr>
              <w:spacing w:line="276" w:lineRule="auto"/>
              <w:jc w:val="center"/>
              <w:rPr>
                <w:rFonts w:asciiTheme="majorHAnsi" w:hAnsiTheme="majorHAnsi" w:cs="Calibri"/>
                <w:b/>
                <w:bCs/>
                <w:color w:val="000000"/>
                <w:sz w:val="20"/>
                <w:szCs w:val="20"/>
              </w:rPr>
            </w:pPr>
            <w:r w:rsidRPr="00214AE8">
              <w:rPr>
                <w:rFonts w:asciiTheme="majorHAnsi" w:hAnsiTheme="majorHAnsi" w:cs="Calibri"/>
                <w:b/>
                <w:bCs/>
                <w:color w:val="000000"/>
                <w:sz w:val="20"/>
                <w:szCs w:val="20"/>
              </w:rPr>
              <w:t>SUMBER DATA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717C70" w:rsidRPr="00214AE8" w:rsidRDefault="00717C70" w:rsidP="00B46454">
            <w:pPr>
              <w:spacing w:line="276" w:lineRule="auto"/>
              <w:jc w:val="center"/>
              <w:rPr>
                <w:rFonts w:asciiTheme="majorHAnsi" w:hAnsiTheme="majorHAnsi" w:cs="Calibri"/>
                <w:b/>
                <w:bCs/>
                <w:color w:val="000000"/>
                <w:sz w:val="20"/>
                <w:szCs w:val="20"/>
              </w:rPr>
            </w:pPr>
            <w:r w:rsidRPr="00214AE8">
              <w:rPr>
                <w:rFonts w:asciiTheme="majorHAnsi" w:hAnsiTheme="majorHAnsi" w:cs="Calibri"/>
                <w:b/>
                <w:bCs/>
                <w:color w:val="000000"/>
                <w:sz w:val="20"/>
                <w:szCs w:val="20"/>
              </w:rPr>
              <w:t>PENANGGUNG JAWAB</w:t>
            </w:r>
          </w:p>
        </w:tc>
      </w:tr>
      <w:tr w:rsidR="00211F8F" w:rsidRPr="00214AE8" w:rsidTr="00D80594">
        <w:trPr>
          <w:trHeight w:val="1485"/>
        </w:trPr>
        <w:tc>
          <w:tcPr>
            <w:tcW w:w="2170" w:type="dxa"/>
            <w:tcBorders>
              <w:top w:val="nil"/>
              <w:left w:val="single" w:sz="4" w:space="0" w:color="auto"/>
              <w:bottom w:val="single" w:sz="4" w:space="0" w:color="auto"/>
              <w:right w:val="single" w:sz="4" w:space="0" w:color="auto"/>
            </w:tcBorders>
            <w:shd w:val="clear" w:color="000000" w:fill="F9F9F9"/>
          </w:tcPr>
          <w:p w:rsidR="00211F8F" w:rsidRPr="00211F8F" w:rsidRDefault="00CB646D" w:rsidP="00211F8F">
            <w:pPr>
              <w:pStyle w:val="ListParagraph"/>
              <w:numPr>
                <w:ilvl w:val="0"/>
                <w:numId w:val="3"/>
              </w:numPr>
              <w:ind w:left="222" w:hanging="284"/>
              <w:rPr>
                <w:rFonts w:asciiTheme="majorHAnsi" w:hAnsiTheme="majorHAnsi" w:cs="Calibri"/>
                <w:color w:val="000000"/>
                <w:sz w:val="20"/>
                <w:szCs w:val="20"/>
              </w:rPr>
            </w:pPr>
            <w:proofErr w:type="spellStart"/>
            <w:r>
              <w:rPr>
                <w:rFonts w:asciiTheme="majorHAnsi" w:hAnsiTheme="majorHAnsi" w:cs="Calibri"/>
                <w:color w:val="000000"/>
                <w:sz w:val="20"/>
                <w:szCs w:val="20"/>
              </w:rPr>
              <w:t>P</w:t>
            </w:r>
            <w:r w:rsidR="00211F8F" w:rsidRPr="00211F8F">
              <w:rPr>
                <w:rFonts w:asciiTheme="majorHAnsi" w:hAnsiTheme="majorHAnsi" w:cs="Calibri"/>
                <w:color w:val="000000"/>
                <w:sz w:val="20"/>
                <w:szCs w:val="20"/>
              </w:rPr>
              <w:t>ersentase</w:t>
            </w:r>
            <w:proofErr w:type="spellEnd"/>
            <w:r w:rsidR="00211F8F" w:rsidRPr="00211F8F">
              <w:rPr>
                <w:rFonts w:asciiTheme="majorHAnsi" w:hAnsiTheme="majorHAnsi" w:cs="Calibri"/>
                <w:color w:val="000000"/>
                <w:sz w:val="20"/>
                <w:szCs w:val="20"/>
              </w:rPr>
              <w:t xml:space="preserve"> </w:t>
            </w:r>
            <w:proofErr w:type="spellStart"/>
            <w:r w:rsidR="00211F8F" w:rsidRPr="00211F8F">
              <w:rPr>
                <w:rFonts w:asciiTheme="majorHAnsi" w:hAnsiTheme="majorHAnsi" w:cs="Calibri"/>
                <w:color w:val="000000"/>
                <w:sz w:val="20"/>
                <w:szCs w:val="20"/>
              </w:rPr>
              <w:t>Pelestarian</w:t>
            </w:r>
            <w:proofErr w:type="spellEnd"/>
            <w:r w:rsidR="00211F8F" w:rsidRPr="00211F8F">
              <w:rPr>
                <w:rFonts w:asciiTheme="majorHAnsi" w:hAnsiTheme="majorHAnsi" w:cs="Calibri"/>
                <w:color w:val="000000"/>
                <w:sz w:val="20"/>
                <w:szCs w:val="20"/>
              </w:rPr>
              <w:t xml:space="preserve"> </w:t>
            </w:r>
            <w:proofErr w:type="spellStart"/>
            <w:r w:rsidR="00211F8F" w:rsidRPr="00211F8F">
              <w:rPr>
                <w:rFonts w:asciiTheme="majorHAnsi" w:hAnsiTheme="majorHAnsi" w:cs="Calibri"/>
                <w:color w:val="000000"/>
                <w:sz w:val="20"/>
                <w:szCs w:val="20"/>
              </w:rPr>
              <w:t>Keragaman</w:t>
            </w:r>
            <w:proofErr w:type="spellEnd"/>
            <w:r w:rsidR="00211F8F" w:rsidRPr="00211F8F">
              <w:rPr>
                <w:rFonts w:asciiTheme="majorHAnsi" w:hAnsiTheme="majorHAnsi" w:cs="Calibri"/>
                <w:color w:val="000000"/>
                <w:sz w:val="20"/>
                <w:szCs w:val="20"/>
              </w:rPr>
              <w:t xml:space="preserve"> </w:t>
            </w:r>
            <w:proofErr w:type="spellStart"/>
            <w:r w:rsidR="00211F8F" w:rsidRPr="00211F8F">
              <w:rPr>
                <w:rFonts w:asciiTheme="majorHAnsi" w:hAnsiTheme="majorHAnsi" w:cs="Calibri"/>
                <w:color w:val="000000"/>
                <w:sz w:val="20"/>
                <w:szCs w:val="20"/>
              </w:rPr>
              <w:t>Nilai</w:t>
            </w:r>
            <w:proofErr w:type="spellEnd"/>
            <w:r w:rsidR="00211F8F" w:rsidRPr="00211F8F">
              <w:rPr>
                <w:rFonts w:asciiTheme="majorHAnsi" w:hAnsiTheme="majorHAnsi" w:cs="Calibri"/>
                <w:color w:val="000000"/>
                <w:sz w:val="20"/>
                <w:szCs w:val="20"/>
              </w:rPr>
              <w:t xml:space="preserve"> </w:t>
            </w:r>
            <w:proofErr w:type="spellStart"/>
            <w:r w:rsidR="00211F8F" w:rsidRPr="00211F8F">
              <w:rPr>
                <w:rFonts w:asciiTheme="majorHAnsi" w:hAnsiTheme="majorHAnsi" w:cs="Calibri"/>
                <w:color w:val="000000"/>
                <w:sz w:val="20"/>
                <w:szCs w:val="20"/>
              </w:rPr>
              <w:t>budaya</w:t>
            </w:r>
            <w:proofErr w:type="spellEnd"/>
            <w:r w:rsidR="00211F8F" w:rsidRPr="00211F8F">
              <w:rPr>
                <w:rFonts w:asciiTheme="majorHAnsi" w:hAnsiTheme="majorHAnsi" w:cs="Calibri"/>
                <w:color w:val="000000"/>
                <w:sz w:val="20"/>
                <w:szCs w:val="20"/>
              </w:rPr>
              <w:t xml:space="preserve"> yang </w:t>
            </w:r>
            <w:proofErr w:type="spellStart"/>
            <w:r w:rsidR="00211F8F" w:rsidRPr="00211F8F">
              <w:rPr>
                <w:rFonts w:asciiTheme="majorHAnsi" w:hAnsiTheme="majorHAnsi" w:cs="Calibri"/>
                <w:color w:val="000000"/>
                <w:sz w:val="20"/>
                <w:szCs w:val="20"/>
              </w:rPr>
              <w:t>dikelola</w:t>
            </w:r>
            <w:proofErr w:type="spellEnd"/>
          </w:p>
        </w:tc>
        <w:tc>
          <w:tcPr>
            <w:tcW w:w="3828" w:type="dxa"/>
            <w:tcBorders>
              <w:top w:val="nil"/>
              <w:left w:val="nil"/>
              <w:bottom w:val="single" w:sz="4" w:space="0" w:color="auto"/>
              <w:right w:val="single" w:sz="4" w:space="0" w:color="auto"/>
            </w:tcBorders>
            <w:shd w:val="clear" w:color="auto" w:fill="auto"/>
            <w:vAlign w:val="center"/>
          </w:tcPr>
          <w:p w:rsidR="00211F8F" w:rsidRPr="00214AE8" w:rsidRDefault="00211F8F" w:rsidP="00B46454">
            <w:pPr>
              <w:spacing w:line="276" w:lineRule="auto"/>
              <w:jc w:val="center"/>
              <w:rPr>
                <w:rFonts w:asciiTheme="majorHAnsi" w:hAnsiTheme="majorHAnsi" w:cs="Calibri"/>
                <w:color w:val="000000"/>
                <w:sz w:val="20"/>
                <w:szCs w:val="20"/>
              </w:rPr>
            </w:pPr>
            <w:r>
              <w:rPr>
                <w:noProof/>
                <w:lang w:val="id-ID" w:eastAsia="id-ID"/>
              </w:rPr>
              <mc:AlternateContent>
                <mc:Choice Requires="wps">
                  <w:drawing>
                    <wp:anchor distT="0" distB="0" distL="114300" distR="114300" simplePos="0" relativeHeight="251666432" behindDoc="0" locked="0" layoutInCell="1" allowOverlap="1" wp14:anchorId="4FC5D713" wp14:editId="73D8C725">
                      <wp:simplePos x="0" y="0"/>
                      <wp:positionH relativeFrom="column">
                        <wp:posOffset>-50165</wp:posOffset>
                      </wp:positionH>
                      <wp:positionV relativeFrom="paragraph">
                        <wp:posOffset>10160</wp:posOffset>
                      </wp:positionV>
                      <wp:extent cx="2404745" cy="287020"/>
                      <wp:effectExtent l="0" t="0" r="0" b="0"/>
                      <wp:wrapNone/>
                      <wp:docPr id="3" name="TextBox 2"/>
                      <wp:cNvGraphicFramePr/>
                      <a:graphic xmlns:a="http://schemas.openxmlformats.org/drawingml/2006/main">
                        <a:graphicData uri="http://schemas.microsoft.com/office/word/2010/wordprocessingShape">
                          <wps:wsp>
                            <wps:cNvSpPr txBox="1"/>
                            <wps:spPr>
                              <a:xfrm>
                                <a:off x="0" y="0"/>
                                <a:ext cx="2404745" cy="287020"/>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11F8F" w:rsidRPr="00CB646D" w:rsidRDefault="00211F8F" w:rsidP="00211F8F">
                                  <w:pPr>
                                    <w:pStyle w:val="NormalWeb"/>
                                    <w:spacing w:before="0" w:beforeAutospacing="0" w:after="0" w:afterAutospacing="0"/>
                                    <w:rPr>
                                      <w:sz w:val="36"/>
                                    </w:rPr>
                                  </w:pPr>
                                  <m:oMath>
                                    <m:f>
                                      <m:fPr>
                                        <m:ctrlPr>
                                          <w:rPr>
                                            <w:rFonts w:ascii="Cambria Math" w:hAnsi="Cambria Math" w:cstheme="minorBidi"/>
                                            <w:i/>
                                            <w:iCs/>
                                            <w:color w:val="000000" w:themeColor="text1"/>
                                            <w:szCs w:val="18"/>
                                          </w:rPr>
                                        </m:ctrlPr>
                                      </m:fPr>
                                      <m:num>
                                        <m:eqArr>
                                          <m:eqArrPr>
                                            <m:ctrlPr>
                                              <w:rPr>
                                                <w:rFonts w:ascii="Cambria Math" w:hAnsi="Cambria Math" w:cstheme="minorBidi"/>
                                                <w:i/>
                                                <w:iCs/>
                                                <w:color w:val="000000" w:themeColor="text1"/>
                                                <w:szCs w:val="18"/>
                                              </w:rPr>
                                            </m:ctrlPr>
                                          </m:eqArrPr>
                                          <m:e>
                                            <m:r>
                                              <w:rPr>
                                                <w:rFonts w:ascii="Cambria Math" w:hAnsi="Cambria Math" w:cstheme="minorBidi"/>
                                                <w:color w:val="000000" w:themeColor="text1"/>
                                                <w:szCs w:val="18"/>
                                              </w:rPr>
                                              <m:t>jumlah keragaman nilai budaya</m:t>
                                            </m:r>
                                          </m:e>
                                          <m:e>
                                            <m:r>
                                              <w:rPr>
                                                <w:rFonts w:ascii="Cambria Math" w:hAnsi="Cambria Math" w:cstheme="minorBidi"/>
                                                <w:color w:val="000000" w:themeColor="text1"/>
                                                <w:szCs w:val="18"/>
                                              </w:rPr>
                                              <m:t> yang dikelola</m:t>
                                            </m:r>
                                          </m:e>
                                        </m:eqArr>
                                      </m:num>
                                      <m:den>
                                        <m:eqArr>
                                          <m:eqArrPr>
                                            <m:ctrlPr>
                                              <w:rPr>
                                                <w:rFonts w:ascii="Cambria Math" w:hAnsi="Cambria Math" w:cstheme="minorBidi"/>
                                                <w:i/>
                                                <w:iCs/>
                                                <w:color w:val="000000" w:themeColor="text1"/>
                                                <w:szCs w:val="18"/>
                                              </w:rPr>
                                            </m:ctrlPr>
                                          </m:eqArrPr>
                                          <m:e>
                                            <m:r>
                                              <w:rPr>
                                                <w:rFonts w:ascii="Cambria Math" w:hAnsi="Cambria Math" w:cstheme="minorBidi"/>
                                                <w:color w:val="000000" w:themeColor="text1"/>
                                                <w:szCs w:val="18"/>
                                              </w:rPr>
                                              <m:t>Total jumlah keragaman </m:t>
                                            </m:r>
                                          </m:e>
                                          <m:e>
                                            <m:r>
                                              <w:rPr>
                                                <w:rFonts w:ascii="Cambria Math" w:hAnsi="Cambria Math" w:cstheme="minorBidi"/>
                                                <w:color w:val="000000" w:themeColor="text1"/>
                                                <w:szCs w:val="18"/>
                                              </w:rPr>
                                              <m:t>budaya Daerah</m:t>
                                            </m:r>
                                          </m:e>
                                        </m:eqArr>
                                      </m:den>
                                    </m:f>
                                    <m:r>
                                      <w:rPr>
                                        <w:rFonts w:ascii="Cambria Math" w:hAnsi="Cambria Math" w:cstheme="minorBidi"/>
                                        <w:color w:val="000000" w:themeColor="text1"/>
                                        <w:szCs w:val="18"/>
                                      </w:rPr>
                                      <m:t> x 100</m:t>
                                    </m:r>
                                  </m:oMath>
                                  <w:r w:rsidR="00CB646D" w:rsidRPr="00CB646D">
                                    <w:rPr>
                                      <w:iCs/>
                                      <w:color w:val="000000" w:themeColor="text1"/>
                                      <w:szCs w:val="18"/>
                                    </w:rPr>
                                    <w:t>%</w:t>
                                  </w:r>
                                </w:p>
                              </w:txbxContent>
                            </wps:txbx>
                            <wps:bodyPr vertOverflow="clip" horzOverflow="clip" wrap="square" lIns="0" tIns="0" rIns="0" bIns="0" rtlCol="0" anchor="t">
                              <a:spAutoFit/>
                            </wps:bodyPr>
                          </wps:wsp>
                        </a:graphicData>
                      </a:graphic>
                      <wp14:sizeRelH relativeFrom="margin">
                        <wp14:pctWidth>0</wp14:pctWidth>
                      </wp14:sizeRelH>
                      <wp14:sizeRelV relativeFrom="margin">
                        <wp14:pctHeight>0</wp14:pctHeight>
                      </wp14:sizeRelV>
                    </wp:anchor>
                  </w:drawing>
                </mc:Choice>
                <mc:Fallback>
                  <w:pict>
                    <v:shapetype w14:anchorId="4FC5D713" id="_x0000_t202" coordsize="21600,21600" o:spt="202" path="m,l,21600r21600,l21600,xe">
                      <v:stroke joinstyle="miter"/>
                      <v:path gradientshapeok="t" o:connecttype="rect"/>
                    </v:shapetype>
                    <v:shape id="TextBox 2" o:spid="_x0000_s1027" type="#_x0000_t202" style="position:absolute;left:0;text-align:left;margin-left:-3.95pt;margin-top:.8pt;width:189.35pt;height:2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" filled="f" stroked="f">
                      <v:textbox style="mso-fit-shape-to-text:t" inset="0,0,0,0">
                        <w:txbxContent>
                          <w:p w:rsidR="00211F8F" w:rsidRPr="00CB646D" w:rsidRDefault="00211F8F" w:rsidP="00211F8F">
                            <w:pPr>
                              <w:pStyle w:val="NormalWeb"/>
                              <w:spacing w:before="0" w:beforeAutospacing="0" w:after="0" w:afterAutospacing="0"/>
                              <w:rPr>
                                <w:sz w:val="36"/>
                              </w:rPr>
                            </w:pPr>
                            <m:oMath>
                              <m:f>
                                <m:fPr>
                                  <m:ctrlPr>
                                    <w:rPr>
                                      <w:rFonts w:ascii="Cambria Math" w:hAnsi="Cambria Math" w:cstheme="minorBidi"/>
                                      <w:i/>
                                      <w:iCs/>
                                      <w:color w:val="000000" w:themeColor="text1"/>
                                      <w:szCs w:val="18"/>
                                    </w:rPr>
                                  </m:ctrlPr>
                                </m:fPr>
                                <m:num>
                                  <m:eqArr>
                                    <m:eqArrPr>
                                      <m:ctrlPr>
                                        <w:rPr>
                                          <w:rFonts w:ascii="Cambria Math" w:hAnsi="Cambria Math" w:cstheme="minorBidi"/>
                                          <w:i/>
                                          <w:iCs/>
                                          <w:color w:val="000000" w:themeColor="text1"/>
                                          <w:szCs w:val="18"/>
                                        </w:rPr>
                                      </m:ctrlPr>
                                    </m:eqArrPr>
                                    <m:e>
                                      <m:r>
                                        <w:rPr>
                                          <w:rFonts w:ascii="Cambria Math" w:hAnsi="Cambria Math" w:cstheme="minorBidi"/>
                                          <w:color w:val="000000" w:themeColor="text1"/>
                                          <w:szCs w:val="18"/>
                                        </w:rPr>
                                        <m:t>jumlah keragaman nilai budaya</m:t>
                                      </m:r>
                                    </m:e>
                                    <m:e>
                                      <m:r>
                                        <w:rPr>
                                          <w:rFonts w:ascii="Cambria Math" w:hAnsi="Cambria Math" w:cstheme="minorBidi"/>
                                          <w:color w:val="000000" w:themeColor="text1"/>
                                          <w:szCs w:val="18"/>
                                        </w:rPr>
                                        <m:t> yang dikelola</m:t>
                                      </m:r>
                                    </m:e>
                                  </m:eqArr>
                                </m:num>
                                <m:den>
                                  <m:eqArr>
                                    <m:eqArrPr>
                                      <m:ctrlPr>
                                        <w:rPr>
                                          <w:rFonts w:ascii="Cambria Math" w:hAnsi="Cambria Math" w:cstheme="minorBidi"/>
                                          <w:i/>
                                          <w:iCs/>
                                          <w:color w:val="000000" w:themeColor="text1"/>
                                          <w:szCs w:val="18"/>
                                        </w:rPr>
                                      </m:ctrlPr>
                                    </m:eqArrPr>
                                    <m:e>
                                      <m:r>
                                        <w:rPr>
                                          <w:rFonts w:ascii="Cambria Math" w:hAnsi="Cambria Math" w:cstheme="minorBidi"/>
                                          <w:color w:val="000000" w:themeColor="text1"/>
                                          <w:szCs w:val="18"/>
                                        </w:rPr>
                                        <m:t>Total jumlah keragaman </m:t>
                                      </m:r>
                                    </m:e>
                                    <m:e>
                                      <m:r>
                                        <w:rPr>
                                          <w:rFonts w:ascii="Cambria Math" w:hAnsi="Cambria Math" w:cstheme="minorBidi"/>
                                          <w:color w:val="000000" w:themeColor="text1"/>
                                          <w:szCs w:val="18"/>
                                        </w:rPr>
                                        <m:t>budaya Daerah</m:t>
                                      </m:r>
                                    </m:e>
                                  </m:eqArr>
                                </m:den>
                              </m:f>
                              <m:r>
                                <w:rPr>
                                  <w:rFonts w:ascii="Cambria Math" w:hAnsi="Cambria Math" w:cstheme="minorBidi"/>
                                  <w:color w:val="000000" w:themeColor="text1"/>
                                  <w:szCs w:val="18"/>
                                </w:rPr>
                                <m:t> x 100</m:t>
                              </m:r>
                            </m:oMath>
                            <w:r w:rsidR="00CB646D" w:rsidRPr="00CB646D">
                              <w:rPr>
                                <w:iCs/>
                                <w:color w:val="000000" w:themeColor="text1"/>
                                <w:szCs w:val="18"/>
                              </w:rPr>
                              <w:t>%</w:t>
                            </w:r>
                          </w:p>
                        </w:txbxContent>
                      </v:textbox>
                    </v:shape>
                  </w:pict>
                </mc:Fallback>
              </mc:AlternateContent>
            </w:r>
          </w:p>
        </w:tc>
        <w:tc>
          <w:tcPr>
            <w:tcW w:w="1701" w:type="dxa"/>
            <w:tcBorders>
              <w:top w:val="nil"/>
              <w:left w:val="single" w:sz="4" w:space="0" w:color="auto"/>
              <w:bottom w:val="single" w:sz="4" w:space="0" w:color="auto"/>
              <w:right w:val="single" w:sz="4" w:space="0" w:color="auto"/>
            </w:tcBorders>
            <w:shd w:val="clear" w:color="auto" w:fill="auto"/>
            <w:vAlign w:val="center"/>
          </w:tcPr>
          <w:p w:rsidR="00211F8F" w:rsidRPr="00211F8F" w:rsidRDefault="00211F8F" w:rsidP="00B46454">
            <w:pPr>
              <w:spacing w:line="276" w:lineRule="auto"/>
              <w:jc w:val="center"/>
              <w:rPr>
                <w:rFonts w:asciiTheme="majorHAnsi" w:hAnsiTheme="majorHAnsi" w:cs="Calibri"/>
                <w:color w:val="000000"/>
                <w:sz w:val="20"/>
                <w:szCs w:val="20"/>
                <w:lang w:val="id-ID"/>
              </w:rPr>
            </w:pPr>
            <w:r>
              <w:rPr>
                <w:rFonts w:asciiTheme="majorHAnsi" w:hAnsiTheme="majorHAnsi" w:cs="Calibri"/>
                <w:color w:val="000000"/>
                <w:sz w:val="20"/>
                <w:szCs w:val="20"/>
                <w:lang w:val="id-ID"/>
              </w:rPr>
              <w:t>BIDANG KEBUDAYAAN</w:t>
            </w:r>
          </w:p>
        </w:tc>
        <w:tc>
          <w:tcPr>
            <w:tcW w:w="1701" w:type="dxa"/>
            <w:tcBorders>
              <w:top w:val="nil"/>
              <w:left w:val="single" w:sz="4" w:space="0" w:color="auto"/>
              <w:bottom w:val="single" w:sz="4" w:space="0" w:color="auto"/>
              <w:right w:val="single" w:sz="4" w:space="0" w:color="auto"/>
            </w:tcBorders>
            <w:shd w:val="clear" w:color="auto" w:fill="auto"/>
            <w:vAlign w:val="center"/>
          </w:tcPr>
          <w:p w:rsidR="00211F8F" w:rsidRPr="0004262F" w:rsidRDefault="0004262F" w:rsidP="00B46454">
            <w:pPr>
              <w:spacing w:line="276" w:lineRule="auto"/>
              <w:jc w:val="center"/>
              <w:rPr>
                <w:rFonts w:asciiTheme="majorHAnsi" w:hAnsiTheme="majorHAnsi" w:cs="Calibri"/>
                <w:color w:val="000000"/>
                <w:sz w:val="20"/>
                <w:szCs w:val="20"/>
                <w:lang w:val="id-ID"/>
              </w:rPr>
            </w:pPr>
            <w:r>
              <w:rPr>
                <w:rFonts w:asciiTheme="majorHAnsi" w:hAnsiTheme="majorHAnsi" w:cs="Calibri"/>
                <w:color w:val="000000"/>
                <w:sz w:val="20"/>
                <w:szCs w:val="20"/>
                <w:lang w:val="id-ID"/>
              </w:rPr>
              <w:t>DINAS KEBUDAYAAN DAN PARIWISATA</w:t>
            </w:r>
          </w:p>
        </w:tc>
      </w:tr>
      <w:tr w:rsidR="00211F8F" w:rsidRPr="00214AE8" w:rsidTr="00211F8F">
        <w:trPr>
          <w:trHeight w:val="1033"/>
        </w:trPr>
        <w:tc>
          <w:tcPr>
            <w:tcW w:w="2170" w:type="dxa"/>
            <w:tcBorders>
              <w:left w:val="single" w:sz="4" w:space="0" w:color="auto"/>
              <w:bottom w:val="single" w:sz="4" w:space="0" w:color="auto"/>
              <w:right w:val="single" w:sz="4" w:space="0" w:color="auto"/>
            </w:tcBorders>
            <w:shd w:val="clear" w:color="000000" w:fill="F9F9F9"/>
          </w:tcPr>
          <w:p w:rsidR="00211F8F" w:rsidRDefault="00211F8F" w:rsidP="00211F8F">
            <w:pPr>
              <w:pStyle w:val="ListParagraph"/>
              <w:numPr>
                <w:ilvl w:val="0"/>
                <w:numId w:val="3"/>
              </w:numPr>
              <w:ind w:left="222" w:hanging="284"/>
              <w:rPr>
                <w:rFonts w:asciiTheme="majorHAnsi" w:hAnsiTheme="majorHAnsi" w:cs="Calibri"/>
                <w:color w:val="000000"/>
                <w:sz w:val="20"/>
                <w:szCs w:val="20"/>
              </w:rPr>
            </w:pPr>
            <w:proofErr w:type="spellStart"/>
            <w:r w:rsidRPr="00211F8F">
              <w:rPr>
                <w:rFonts w:asciiTheme="majorHAnsi" w:hAnsiTheme="majorHAnsi" w:cs="Calibri"/>
                <w:color w:val="000000"/>
                <w:sz w:val="20"/>
                <w:szCs w:val="20"/>
              </w:rPr>
              <w:t>Persentase</w:t>
            </w:r>
            <w:proofErr w:type="spellEnd"/>
            <w:r w:rsidRPr="00211F8F">
              <w:rPr>
                <w:rFonts w:asciiTheme="majorHAnsi" w:hAnsiTheme="majorHAnsi" w:cs="Calibri"/>
                <w:color w:val="000000"/>
                <w:sz w:val="20"/>
                <w:szCs w:val="20"/>
              </w:rPr>
              <w:t xml:space="preserve"> </w:t>
            </w:r>
            <w:proofErr w:type="spellStart"/>
            <w:r w:rsidRPr="00211F8F">
              <w:rPr>
                <w:rFonts w:asciiTheme="majorHAnsi" w:hAnsiTheme="majorHAnsi" w:cs="Calibri"/>
                <w:color w:val="000000"/>
                <w:sz w:val="20"/>
                <w:szCs w:val="20"/>
              </w:rPr>
              <w:t>Jumlah</w:t>
            </w:r>
            <w:proofErr w:type="spellEnd"/>
            <w:r w:rsidRPr="00211F8F">
              <w:rPr>
                <w:rFonts w:asciiTheme="majorHAnsi" w:hAnsiTheme="majorHAnsi" w:cs="Calibri"/>
                <w:color w:val="000000"/>
                <w:sz w:val="20"/>
                <w:szCs w:val="20"/>
              </w:rPr>
              <w:t xml:space="preserve"> </w:t>
            </w:r>
            <w:proofErr w:type="spellStart"/>
            <w:r w:rsidRPr="00211F8F">
              <w:rPr>
                <w:rFonts w:asciiTheme="majorHAnsi" w:hAnsiTheme="majorHAnsi" w:cs="Calibri"/>
                <w:color w:val="000000"/>
                <w:sz w:val="20"/>
                <w:szCs w:val="20"/>
              </w:rPr>
              <w:t>Kunjungan</w:t>
            </w:r>
            <w:proofErr w:type="spellEnd"/>
            <w:r w:rsidRPr="00211F8F">
              <w:rPr>
                <w:rFonts w:asciiTheme="majorHAnsi" w:hAnsiTheme="majorHAnsi" w:cs="Calibri"/>
                <w:color w:val="000000"/>
                <w:sz w:val="20"/>
                <w:szCs w:val="20"/>
              </w:rPr>
              <w:t xml:space="preserve"> </w:t>
            </w:r>
            <w:proofErr w:type="spellStart"/>
            <w:r w:rsidRPr="00211F8F">
              <w:rPr>
                <w:rFonts w:asciiTheme="majorHAnsi" w:hAnsiTheme="majorHAnsi" w:cs="Calibri"/>
                <w:color w:val="000000"/>
                <w:sz w:val="20"/>
                <w:szCs w:val="20"/>
              </w:rPr>
              <w:t>Wisata</w:t>
            </w:r>
            <w:proofErr w:type="spellEnd"/>
            <w:r w:rsidRPr="00211F8F">
              <w:rPr>
                <w:rFonts w:asciiTheme="majorHAnsi" w:hAnsiTheme="majorHAnsi" w:cs="Calibri"/>
                <w:color w:val="000000"/>
                <w:sz w:val="20"/>
                <w:szCs w:val="20"/>
              </w:rPr>
              <w:t xml:space="preserve"> Daerah</w:t>
            </w:r>
          </w:p>
          <w:p w:rsidR="00CB646D" w:rsidRPr="00214AE8" w:rsidRDefault="00CB646D" w:rsidP="00CB646D">
            <w:pPr>
              <w:pStyle w:val="ListParagraph"/>
              <w:ind w:left="222"/>
              <w:rPr>
                <w:rFonts w:asciiTheme="majorHAnsi" w:hAnsiTheme="majorHAnsi" w:cs="Calibri"/>
                <w:color w:val="000000"/>
                <w:sz w:val="20"/>
                <w:szCs w:val="20"/>
              </w:rPr>
            </w:pPr>
          </w:p>
        </w:tc>
        <w:tc>
          <w:tcPr>
            <w:tcW w:w="3828" w:type="dxa"/>
            <w:tcBorders>
              <w:left w:val="nil"/>
              <w:bottom w:val="single" w:sz="4" w:space="0" w:color="auto"/>
              <w:right w:val="single" w:sz="4" w:space="0" w:color="auto"/>
            </w:tcBorders>
            <w:shd w:val="clear" w:color="auto" w:fill="auto"/>
            <w:vAlign w:val="center"/>
          </w:tcPr>
          <w:p w:rsidR="00211F8F" w:rsidRPr="00214AE8" w:rsidRDefault="00211F8F" w:rsidP="00B46454">
            <w:pPr>
              <w:spacing w:line="276" w:lineRule="auto"/>
              <w:jc w:val="center"/>
              <w:rPr>
                <w:rFonts w:asciiTheme="majorHAnsi" w:hAnsiTheme="majorHAnsi" w:cs="Calibri"/>
                <w:color w:val="000000"/>
                <w:sz w:val="20"/>
                <w:szCs w:val="20"/>
              </w:rPr>
            </w:pPr>
            <w:r>
              <w:rPr>
                <w:noProof/>
                <w:lang w:val="id-ID" w:eastAsia="id-ID"/>
              </w:rPr>
              <mc:AlternateContent>
                <mc:Choice Requires="wps">
                  <w:drawing>
                    <wp:anchor distT="0" distB="0" distL="114300" distR="114300" simplePos="0" relativeHeight="251668480" behindDoc="0" locked="0" layoutInCell="1" allowOverlap="1" wp14:anchorId="074AF49D" wp14:editId="6196E81A">
                      <wp:simplePos x="0" y="0"/>
                      <wp:positionH relativeFrom="column">
                        <wp:posOffset>11430</wp:posOffset>
                      </wp:positionH>
                      <wp:positionV relativeFrom="paragraph">
                        <wp:posOffset>-9525</wp:posOffset>
                      </wp:positionV>
                      <wp:extent cx="2619375" cy="729615"/>
                      <wp:effectExtent l="0" t="0" r="0" b="0"/>
                      <wp:wrapNone/>
                      <wp:docPr id="4" name="TextBox 3"/>
                      <wp:cNvGraphicFramePr/>
                      <a:graphic xmlns:a="http://schemas.openxmlformats.org/drawingml/2006/main">
                        <a:graphicData uri="http://schemas.microsoft.com/office/word/2010/wordprocessingShape">
                          <wps:wsp>
                            <wps:cNvSpPr txBox="1"/>
                            <wps:spPr>
                              <a:xfrm>
                                <a:off x="0" y="0"/>
                                <a:ext cx="2619375" cy="729615"/>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211F8F" w:rsidRPr="00CB646D" w:rsidRDefault="00211F8F" w:rsidP="00211F8F">
                                  <w:pPr>
                                    <w:pStyle w:val="NormalWeb"/>
                                    <w:spacing w:before="0" w:beforeAutospacing="0" w:after="0" w:afterAutospacing="0"/>
                                    <w:rPr>
                                      <w:sz w:val="28"/>
                                    </w:rPr>
                                  </w:pPr>
                                  <m:oMathPara>
                                    <m:oMathParaPr>
                                      <m:jc m:val="centerGroup"/>
                                    </m:oMathParaPr>
                                    <m:oMath>
                                      <m:f>
                                        <m:fPr>
                                          <m:ctrlPr>
                                            <w:rPr>
                                              <w:rFonts w:ascii="Cambria Math" w:hAnsi="Cambria Math" w:cstheme="minorBidi"/>
                                              <w:i/>
                                              <w:iCs/>
                                              <w:color w:val="000000" w:themeColor="text1"/>
                                              <w:sz w:val="18"/>
                                              <w:szCs w:val="16"/>
                                            </w:rPr>
                                          </m:ctrlPr>
                                        </m:fPr>
                                        <m:num>
                                          <m:eqArr>
                                            <m:eqArrPr>
                                              <m:ctrlPr>
                                                <w:rPr>
                                                  <w:rFonts w:ascii="Cambria Math" w:hAnsi="Cambria Math" w:cstheme="minorBidi"/>
                                                  <w:i/>
                                                  <w:iCs/>
                                                  <w:color w:val="000000" w:themeColor="text1"/>
                                                  <w:sz w:val="18"/>
                                                  <w:szCs w:val="16"/>
                                                </w:rPr>
                                              </m:ctrlPr>
                                            </m:eqArrPr>
                                            <m:e>
                                              <m:r>
                                                <w:rPr>
                                                  <w:rFonts w:ascii="Cambria Math" w:hAnsi="Cambria Math" w:cstheme="minorBidi"/>
                                                  <w:color w:val="000000" w:themeColor="text1"/>
                                                  <w:sz w:val="18"/>
                                                  <w:szCs w:val="16"/>
                                                </w:rPr>
                                                <m:t>jumlah kunjungan Wisata  </m:t>
                                              </m:r>
                                            </m:e>
                                            <m:e>
                                              <m:r>
                                                <w:rPr>
                                                  <w:rFonts w:ascii="Cambria Math" w:hAnsi="Cambria Math" w:cstheme="minorBidi"/>
                                                  <w:color w:val="000000" w:themeColor="text1"/>
                                                  <w:sz w:val="18"/>
                                                  <w:szCs w:val="16"/>
                                                </w:rPr>
                                                <m:t>di Kota Kotamobagu</m:t>
                                              </m:r>
                                            </m:e>
                                          </m:eqArr>
                                        </m:num>
                                        <m:den>
                                          <m:eqArr>
                                            <m:eqArrPr>
                                              <m:ctrlPr>
                                                <w:rPr>
                                                  <w:rFonts w:ascii="Cambria Math" w:hAnsi="Cambria Math" w:cstheme="minorBidi"/>
                                                  <w:i/>
                                                  <w:iCs/>
                                                  <w:color w:val="000000" w:themeColor="text1"/>
                                                  <w:sz w:val="18"/>
                                                  <w:szCs w:val="16"/>
                                                </w:rPr>
                                              </m:ctrlPr>
                                            </m:eqArrPr>
                                            <m:e>
                                              <m:r>
                                                <w:rPr>
                                                  <w:rFonts w:ascii="Cambria Math" w:hAnsi="Cambria Math" w:cstheme="minorBidi"/>
                                                  <w:color w:val="000000" w:themeColor="text1"/>
                                                  <w:sz w:val="18"/>
                                                  <w:szCs w:val="16"/>
                                                </w:rPr>
                                                <m:t>jumlah kunjungan  wisata </m:t>
                                              </m:r>
                                            </m:e>
                                            <m:e>
                                              <m:r>
                                                <w:rPr>
                                                  <w:rFonts w:ascii="Cambria Math" w:hAnsi="Cambria Math" w:cstheme="minorBidi"/>
                                                  <w:color w:val="000000" w:themeColor="text1"/>
                                                  <w:sz w:val="18"/>
                                                  <w:szCs w:val="16"/>
                                                </w:rPr>
                                                <m:t>di Kota Kotamobagu</m:t>
                                              </m:r>
                                              <m:ctrlPr>
                                                <w:rPr>
                                                  <w:rFonts w:ascii="Cambria Math" w:eastAsia="Cambria Math" w:hAnsi="Cambria Math" w:cs="Cambria Math"/>
                                                  <w:i/>
                                                  <w:iCs/>
                                                  <w:color w:val="000000" w:themeColor="text1"/>
                                                  <w:sz w:val="18"/>
                                                  <w:szCs w:val="16"/>
                                                </w:rPr>
                                              </m:ctrlPr>
                                            </m:e>
                                            <m:e>
                                              <m:r>
                                                <w:rPr>
                                                  <w:rFonts w:ascii="Cambria Math" w:hAnsi="Cambria Math" w:cstheme="minorBidi"/>
                                                  <w:color w:val="000000" w:themeColor="text1"/>
                                                  <w:sz w:val="18"/>
                                                  <w:szCs w:val="16"/>
                                                </w:rPr>
                                                <m:t>Yang direncanakan</m:t>
                                              </m:r>
                                            </m:e>
                                            <m:e/>
                                          </m:eqArr>
                                        </m:den>
                                      </m:f>
                                      <m:r>
                                        <w:rPr>
                                          <w:rFonts w:ascii="Cambria Math" w:hAnsi="Cambria Math" w:cstheme="minorBidi"/>
                                          <w:color w:val="000000" w:themeColor="text1"/>
                                          <w:sz w:val="18"/>
                                          <w:szCs w:val="16"/>
                                        </w:rPr>
                                        <m:t> x 100</m:t>
                                      </m:r>
                                    </m:oMath>
                                  </m:oMathPara>
                                </w:p>
                              </w:txbxContent>
                            </wps:txbx>
                            <wps:bodyPr vertOverflow="clip" horzOverflow="clip"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074AF49D" id="TextBox 3" o:spid="_x0000_s1028" type="#_x0000_t202" style="position:absolute;left:0;text-align:left;margin-left:.9pt;margin-top:-.75pt;width:206.25pt;height:57.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" filled="f" stroked="f">
                      <v:textbox inset="0,0,0,0">
                        <w:txbxContent>
                          <w:p w:rsidR="00211F8F" w:rsidRPr="00CB646D" w:rsidRDefault="00211F8F" w:rsidP="00211F8F">
                            <w:pPr>
                              <w:pStyle w:val="NormalWeb"/>
                              <w:spacing w:before="0" w:beforeAutospacing="0" w:after="0" w:afterAutospacing="0"/>
                              <w:rPr>
                                <w:sz w:val="28"/>
                              </w:rPr>
                            </w:pPr>
                            <m:oMathPara>
                              <m:oMathParaPr>
                                <m:jc m:val="centerGroup"/>
                              </m:oMathParaPr>
                              <m:oMath>
                                <m:f>
                                  <m:fPr>
                                    <m:ctrlPr>
                                      <w:rPr>
                                        <w:rFonts w:ascii="Cambria Math" w:hAnsi="Cambria Math" w:cstheme="minorBidi"/>
                                        <w:i/>
                                        <w:iCs/>
                                        <w:color w:val="000000" w:themeColor="text1"/>
                                        <w:sz w:val="18"/>
                                        <w:szCs w:val="16"/>
                                      </w:rPr>
                                    </m:ctrlPr>
                                  </m:fPr>
                                  <m:num>
                                    <m:eqArr>
                                      <m:eqArrPr>
                                        <m:ctrlPr>
                                          <w:rPr>
                                            <w:rFonts w:ascii="Cambria Math" w:hAnsi="Cambria Math" w:cstheme="minorBidi"/>
                                            <w:i/>
                                            <w:iCs/>
                                            <w:color w:val="000000" w:themeColor="text1"/>
                                            <w:sz w:val="18"/>
                                            <w:szCs w:val="16"/>
                                          </w:rPr>
                                        </m:ctrlPr>
                                      </m:eqArrPr>
                                      <m:e>
                                        <m:r>
                                          <w:rPr>
                                            <w:rFonts w:ascii="Cambria Math" w:hAnsi="Cambria Math" w:cstheme="minorBidi"/>
                                            <w:color w:val="000000" w:themeColor="text1"/>
                                            <w:sz w:val="18"/>
                                            <w:szCs w:val="16"/>
                                          </w:rPr>
                                          <m:t>jumlah kunjungan Wisata  </m:t>
                                        </m:r>
                                      </m:e>
                                      <m:e>
                                        <m:r>
                                          <w:rPr>
                                            <w:rFonts w:ascii="Cambria Math" w:hAnsi="Cambria Math" w:cstheme="minorBidi"/>
                                            <w:color w:val="000000" w:themeColor="text1"/>
                                            <w:sz w:val="18"/>
                                            <w:szCs w:val="16"/>
                                          </w:rPr>
                                          <m:t>di Kota Kotamobagu</m:t>
                                        </m:r>
                                      </m:e>
                                    </m:eqArr>
                                  </m:num>
                                  <m:den>
                                    <m:eqArr>
                                      <m:eqArrPr>
                                        <m:ctrlPr>
                                          <w:rPr>
                                            <w:rFonts w:ascii="Cambria Math" w:hAnsi="Cambria Math" w:cstheme="minorBidi"/>
                                            <w:i/>
                                            <w:iCs/>
                                            <w:color w:val="000000" w:themeColor="text1"/>
                                            <w:sz w:val="18"/>
                                            <w:szCs w:val="16"/>
                                          </w:rPr>
                                        </m:ctrlPr>
                                      </m:eqArrPr>
                                      <m:e>
                                        <m:r>
                                          <w:rPr>
                                            <w:rFonts w:ascii="Cambria Math" w:hAnsi="Cambria Math" w:cstheme="minorBidi"/>
                                            <w:color w:val="000000" w:themeColor="text1"/>
                                            <w:sz w:val="18"/>
                                            <w:szCs w:val="16"/>
                                          </w:rPr>
                                          <m:t>jumlah kunjungan  wisata </m:t>
                                        </m:r>
                                      </m:e>
                                      <m:e>
                                        <m:r>
                                          <w:rPr>
                                            <w:rFonts w:ascii="Cambria Math" w:hAnsi="Cambria Math" w:cstheme="minorBidi"/>
                                            <w:color w:val="000000" w:themeColor="text1"/>
                                            <w:sz w:val="18"/>
                                            <w:szCs w:val="16"/>
                                          </w:rPr>
                                          <m:t>di Kota Kotamobagu</m:t>
                                        </m:r>
                                        <m:ctrlPr>
                                          <w:rPr>
                                            <w:rFonts w:ascii="Cambria Math" w:eastAsia="Cambria Math" w:hAnsi="Cambria Math" w:cs="Cambria Math"/>
                                            <w:i/>
                                            <w:iCs/>
                                            <w:color w:val="000000" w:themeColor="text1"/>
                                            <w:sz w:val="18"/>
                                            <w:szCs w:val="16"/>
                                          </w:rPr>
                                        </m:ctrlPr>
                                      </m:e>
                                      <m:e>
                                        <m:r>
                                          <w:rPr>
                                            <w:rFonts w:ascii="Cambria Math" w:hAnsi="Cambria Math" w:cstheme="minorBidi"/>
                                            <w:color w:val="000000" w:themeColor="text1"/>
                                            <w:sz w:val="18"/>
                                            <w:szCs w:val="16"/>
                                          </w:rPr>
                                          <m:t>Yang direncanakan</m:t>
                                        </m:r>
                                      </m:e>
                                      <m:e/>
                                    </m:eqArr>
                                  </m:den>
                                </m:f>
                                <m:r>
                                  <w:rPr>
                                    <w:rFonts w:ascii="Cambria Math" w:hAnsi="Cambria Math" w:cstheme="minorBidi"/>
                                    <w:color w:val="000000" w:themeColor="text1"/>
                                    <w:sz w:val="18"/>
                                    <w:szCs w:val="16"/>
                                  </w:rPr>
                                  <m:t> x 100</m:t>
                                </m:r>
                              </m:oMath>
                            </m:oMathPara>
                          </w:p>
                        </w:txbxContent>
                      </v:textbox>
                    </v:shape>
                  </w:pict>
                </mc:Fallback>
              </mc:AlternateContent>
            </w:r>
          </w:p>
        </w:tc>
        <w:tc>
          <w:tcPr>
            <w:tcW w:w="1701" w:type="dxa"/>
            <w:tcBorders>
              <w:left w:val="single" w:sz="4" w:space="0" w:color="auto"/>
              <w:bottom w:val="single" w:sz="4" w:space="0" w:color="auto"/>
              <w:right w:val="single" w:sz="4" w:space="0" w:color="auto"/>
            </w:tcBorders>
            <w:shd w:val="clear" w:color="auto" w:fill="auto"/>
            <w:vAlign w:val="center"/>
          </w:tcPr>
          <w:p w:rsidR="00211F8F" w:rsidRPr="00211F8F" w:rsidRDefault="00211F8F" w:rsidP="00B46454">
            <w:pPr>
              <w:spacing w:line="276" w:lineRule="auto"/>
              <w:jc w:val="center"/>
              <w:rPr>
                <w:rFonts w:asciiTheme="majorHAnsi" w:hAnsiTheme="majorHAnsi" w:cs="Calibri"/>
                <w:color w:val="000000"/>
                <w:sz w:val="20"/>
                <w:szCs w:val="20"/>
                <w:lang w:val="id-ID"/>
              </w:rPr>
            </w:pPr>
            <w:r>
              <w:rPr>
                <w:rFonts w:asciiTheme="majorHAnsi" w:hAnsiTheme="majorHAnsi" w:cs="Calibri"/>
                <w:color w:val="000000"/>
                <w:sz w:val="20"/>
                <w:szCs w:val="20"/>
                <w:lang w:val="id-ID"/>
              </w:rPr>
              <w:t>BIDANG PARIWISATA</w:t>
            </w:r>
          </w:p>
        </w:tc>
        <w:tc>
          <w:tcPr>
            <w:tcW w:w="1701" w:type="dxa"/>
            <w:tcBorders>
              <w:top w:val="nil"/>
              <w:left w:val="single" w:sz="4" w:space="0" w:color="auto"/>
              <w:bottom w:val="single" w:sz="4" w:space="0" w:color="auto"/>
              <w:right w:val="single" w:sz="4" w:space="0" w:color="auto"/>
            </w:tcBorders>
            <w:shd w:val="clear" w:color="auto" w:fill="auto"/>
            <w:vAlign w:val="center"/>
          </w:tcPr>
          <w:p w:rsidR="00211F8F" w:rsidRPr="0004262F" w:rsidRDefault="0004262F" w:rsidP="00B46454">
            <w:pPr>
              <w:spacing w:line="276" w:lineRule="auto"/>
              <w:jc w:val="center"/>
              <w:rPr>
                <w:rFonts w:asciiTheme="majorHAnsi" w:hAnsiTheme="majorHAnsi" w:cs="Calibri"/>
                <w:color w:val="000000"/>
                <w:sz w:val="20"/>
                <w:szCs w:val="20"/>
                <w:lang w:val="id-ID"/>
              </w:rPr>
            </w:pPr>
            <w:r>
              <w:rPr>
                <w:rFonts w:asciiTheme="majorHAnsi" w:hAnsiTheme="majorHAnsi" w:cs="Calibri"/>
                <w:color w:val="000000"/>
                <w:sz w:val="20"/>
                <w:szCs w:val="20"/>
                <w:lang w:val="id-ID"/>
              </w:rPr>
              <w:t>DINAS KEBUDAYAAN DAN PARIWISATA</w:t>
            </w:r>
          </w:p>
        </w:tc>
      </w:tr>
    </w:tbl>
    <w:p w:rsidR="00A702A8" w:rsidRPr="00214AE8" w:rsidRDefault="00A702A8" w:rsidP="006F2281">
      <w:pPr>
        <w:rPr>
          <w:rFonts w:asciiTheme="majorHAnsi" w:hAnsiTheme="majorHAnsi"/>
        </w:rPr>
      </w:pPr>
    </w:p>
    <w:p w:rsidR="00A702A8" w:rsidRPr="00214AE8" w:rsidRDefault="00A702A8" w:rsidP="006F2281">
      <w:pPr>
        <w:rPr>
          <w:rFonts w:asciiTheme="majorHAnsi" w:hAnsiTheme="majorHAnsi"/>
        </w:rPr>
      </w:pPr>
    </w:p>
    <w:p w:rsidR="00A702A8" w:rsidRPr="00214AE8" w:rsidRDefault="00A702A8" w:rsidP="006F2281">
      <w:pPr>
        <w:rPr>
          <w:rFonts w:asciiTheme="majorHAnsi" w:hAnsiTheme="majorHAnsi"/>
        </w:rPr>
      </w:pPr>
      <w:bookmarkStart w:id="0" w:name="_GoBack"/>
      <w:bookmarkEnd w:id="0"/>
    </w:p>
    <w:p w:rsidR="00A702A8" w:rsidRPr="00214AE8" w:rsidRDefault="00717C70" w:rsidP="006F2281">
      <w:pPr>
        <w:rPr>
          <w:rFonts w:asciiTheme="majorHAnsi" w:hAnsiTheme="majorHAnsi"/>
        </w:rPr>
      </w:pPr>
      <w:r>
        <w:rPr>
          <w:rFonts w:asciiTheme="majorHAnsi" w:hAnsiTheme="majorHAnsi"/>
          <w:noProof/>
          <w:lang w:val="id-ID" w:eastAsia="id-ID"/>
        </w:rPr>
        <mc:AlternateContent>
          <mc:Choice Requires="wps">
            <w:drawing>
              <wp:anchor distT="0" distB="0" distL="114300" distR="114300" simplePos="0" relativeHeight="251664384" behindDoc="0" locked="0" layoutInCell="1" allowOverlap="1">
                <wp:simplePos x="0" y="0"/>
                <wp:positionH relativeFrom="column">
                  <wp:posOffset>2543175</wp:posOffset>
                </wp:positionH>
                <wp:positionV relativeFrom="paragraph">
                  <wp:posOffset>41910</wp:posOffset>
                </wp:positionV>
                <wp:extent cx="3209925" cy="1616075"/>
                <wp:effectExtent l="13335" t="13970" r="5715" b="8255"/>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9925" cy="1616075"/>
                        </a:xfrm>
                        <a:prstGeom prst="rect">
                          <a:avLst/>
                        </a:prstGeom>
                        <a:solidFill>
                          <a:srgbClr val="FFFFFF"/>
                        </a:solidFill>
                        <a:ln w="9525">
                          <a:solidFill>
                            <a:schemeClr val="bg1">
                              <a:lumMod val="100000"/>
                              <a:lumOff val="0"/>
                            </a:schemeClr>
                          </a:solidFill>
                          <a:miter lim="800000"/>
                          <a:headEnd/>
                          <a:tailEnd/>
                        </a:ln>
                      </wps:spPr>
                      <wps:txbx>
                        <w:txbxContent>
                          <w:p w:rsidR="00717C70" w:rsidRPr="00214AE8" w:rsidRDefault="0004262F" w:rsidP="00717C70">
                            <w:pPr>
                              <w:jc w:val="center"/>
                              <w:rPr>
                                <w:rFonts w:asciiTheme="majorHAnsi" w:hAnsiTheme="majorHAnsi"/>
                                <w:b/>
                              </w:rPr>
                            </w:pPr>
                            <w:r>
                              <w:rPr>
                                <w:rFonts w:asciiTheme="majorHAnsi" w:hAnsiTheme="majorHAnsi"/>
                                <w:b/>
                              </w:rPr>
                              <w:t>KEPALA DINAS</w:t>
                            </w:r>
                          </w:p>
                          <w:p w:rsidR="00717C70" w:rsidRPr="00214AE8" w:rsidRDefault="00717C70" w:rsidP="00717C70">
                            <w:pPr>
                              <w:jc w:val="center"/>
                              <w:rPr>
                                <w:rFonts w:asciiTheme="majorHAnsi" w:hAnsiTheme="majorHAnsi"/>
                                <w:b/>
                              </w:rPr>
                            </w:pPr>
                          </w:p>
                          <w:p w:rsidR="00717C70" w:rsidRDefault="00717C70" w:rsidP="00717C70">
                            <w:pPr>
                              <w:jc w:val="center"/>
                              <w:rPr>
                                <w:rFonts w:asciiTheme="majorHAnsi" w:hAnsiTheme="majorHAnsi"/>
                                <w:b/>
                              </w:rPr>
                            </w:pPr>
                          </w:p>
                          <w:p w:rsidR="0004262F" w:rsidRPr="00214AE8" w:rsidRDefault="0004262F" w:rsidP="00717C70">
                            <w:pPr>
                              <w:jc w:val="center"/>
                              <w:rPr>
                                <w:rFonts w:asciiTheme="majorHAnsi" w:hAnsiTheme="majorHAnsi"/>
                                <w:b/>
                              </w:rPr>
                            </w:pPr>
                          </w:p>
                          <w:p w:rsidR="00717C70" w:rsidRPr="00717C70" w:rsidRDefault="00717C70" w:rsidP="00717C70">
                            <w:pPr>
                              <w:jc w:val="center"/>
                              <w:rPr>
                                <w:rFonts w:asciiTheme="majorHAnsi" w:hAnsiTheme="majorHAnsi"/>
                                <w:b/>
                                <w:u w:val="single"/>
                              </w:rPr>
                            </w:pPr>
                          </w:p>
                          <w:p w:rsidR="0004262F" w:rsidRDefault="0004262F" w:rsidP="0004262F">
                            <w:pPr>
                              <w:jc w:val="center"/>
                              <w:rPr>
                                <w:rFonts w:asciiTheme="majorHAnsi" w:hAnsiTheme="majorHAnsi"/>
                                <w:b/>
                                <w:u w:val="single"/>
                                <w:lang w:val="id-ID"/>
                              </w:rPr>
                            </w:pPr>
                            <w:r>
                              <w:rPr>
                                <w:rFonts w:asciiTheme="majorHAnsi" w:hAnsiTheme="majorHAnsi"/>
                                <w:b/>
                                <w:u w:val="single"/>
                                <w:lang w:val="id-ID"/>
                              </w:rPr>
                              <w:t>MOCH. AGUNG ADATI, ST, M.Si</w:t>
                            </w:r>
                          </w:p>
                          <w:p w:rsidR="0004262F" w:rsidRPr="00211F8F" w:rsidRDefault="0004262F" w:rsidP="0004262F">
                            <w:pPr>
                              <w:jc w:val="center"/>
                              <w:rPr>
                                <w:rFonts w:asciiTheme="majorHAnsi" w:hAnsiTheme="majorHAnsi"/>
                                <w:lang w:val="id-ID"/>
                              </w:rPr>
                            </w:pPr>
                            <w:r w:rsidRPr="00211F8F">
                              <w:rPr>
                                <w:rFonts w:asciiTheme="majorHAnsi" w:hAnsiTheme="majorHAnsi"/>
                                <w:lang w:val="id-ID"/>
                              </w:rPr>
                              <w:t>PEMBINA TKT I</w:t>
                            </w:r>
                          </w:p>
                          <w:p w:rsidR="0004262F" w:rsidRPr="00211F8F" w:rsidRDefault="0004262F" w:rsidP="0004262F">
                            <w:pPr>
                              <w:jc w:val="center"/>
                              <w:rPr>
                                <w:rFonts w:asciiTheme="majorHAnsi" w:hAnsiTheme="majorHAnsi"/>
                                <w:lang w:val="id-ID"/>
                              </w:rPr>
                            </w:pPr>
                            <w:r w:rsidRPr="00211F8F">
                              <w:rPr>
                                <w:rFonts w:asciiTheme="majorHAnsi" w:hAnsiTheme="majorHAnsi"/>
                                <w:lang w:val="id-ID"/>
                              </w:rPr>
                              <w:t>NIP. 19700709 200012 1 001</w:t>
                            </w:r>
                          </w:p>
                          <w:p w:rsidR="00717C70" w:rsidRPr="00717C70" w:rsidRDefault="00717C70" w:rsidP="0004262F">
                            <w:pPr>
                              <w:jc w:val="center"/>
                              <w:rPr>
                                <w:rFonts w:asciiTheme="majorHAnsi" w:hAnsiTheme="majorHAnsi"/>
                                <w:b/>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9" style="position:absolute;margin-left:200.25pt;margin-top:3.3pt;width:252.75pt;height:12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" strokecolor="white [3212]">
                <v:textbox>
                  <w:txbxContent>
                    <w:p w:rsidR="00717C70" w:rsidRPr="00214AE8" w:rsidRDefault="0004262F" w:rsidP="00717C70">
                      <w:pPr>
                        <w:jc w:val="center"/>
                        <w:rPr>
                          <w:rFonts w:asciiTheme="majorHAnsi" w:hAnsiTheme="majorHAnsi"/>
                          <w:b/>
                        </w:rPr>
                      </w:pPr>
                      <w:r>
                        <w:rPr>
                          <w:rFonts w:asciiTheme="majorHAnsi" w:hAnsiTheme="majorHAnsi"/>
                          <w:b/>
                        </w:rPr>
                        <w:t>KEPALA DINAS</w:t>
                      </w:r>
                    </w:p>
                    <w:p w:rsidR="00717C70" w:rsidRPr="00214AE8" w:rsidRDefault="00717C70" w:rsidP="00717C70">
                      <w:pPr>
                        <w:jc w:val="center"/>
                        <w:rPr>
                          <w:rFonts w:asciiTheme="majorHAnsi" w:hAnsiTheme="majorHAnsi"/>
                          <w:b/>
                        </w:rPr>
                      </w:pPr>
                    </w:p>
                    <w:p w:rsidR="00717C70" w:rsidRDefault="00717C70" w:rsidP="00717C70">
                      <w:pPr>
                        <w:jc w:val="center"/>
                        <w:rPr>
                          <w:rFonts w:asciiTheme="majorHAnsi" w:hAnsiTheme="majorHAnsi"/>
                          <w:b/>
                        </w:rPr>
                      </w:pPr>
                    </w:p>
                    <w:p w:rsidR="0004262F" w:rsidRPr="00214AE8" w:rsidRDefault="0004262F" w:rsidP="00717C70">
                      <w:pPr>
                        <w:jc w:val="center"/>
                        <w:rPr>
                          <w:rFonts w:asciiTheme="majorHAnsi" w:hAnsiTheme="majorHAnsi"/>
                          <w:b/>
                        </w:rPr>
                      </w:pPr>
                    </w:p>
                    <w:p w:rsidR="00717C70" w:rsidRPr="00717C70" w:rsidRDefault="00717C70" w:rsidP="00717C70">
                      <w:pPr>
                        <w:jc w:val="center"/>
                        <w:rPr>
                          <w:rFonts w:asciiTheme="majorHAnsi" w:hAnsiTheme="majorHAnsi"/>
                          <w:b/>
                          <w:u w:val="single"/>
                        </w:rPr>
                      </w:pPr>
                    </w:p>
                    <w:p w:rsidR="0004262F" w:rsidRDefault="0004262F" w:rsidP="0004262F">
                      <w:pPr>
                        <w:jc w:val="center"/>
                        <w:rPr>
                          <w:rFonts w:asciiTheme="majorHAnsi" w:hAnsiTheme="majorHAnsi"/>
                          <w:b/>
                          <w:u w:val="single"/>
                          <w:lang w:val="id-ID"/>
                        </w:rPr>
                      </w:pPr>
                      <w:r>
                        <w:rPr>
                          <w:rFonts w:asciiTheme="majorHAnsi" w:hAnsiTheme="majorHAnsi"/>
                          <w:b/>
                          <w:u w:val="single"/>
                          <w:lang w:val="id-ID"/>
                        </w:rPr>
                        <w:t>MOCH. AGUNG ADATI, ST, M.Si</w:t>
                      </w:r>
                    </w:p>
                    <w:p w:rsidR="0004262F" w:rsidRPr="00211F8F" w:rsidRDefault="0004262F" w:rsidP="0004262F">
                      <w:pPr>
                        <w:jc w:val="center"/>
                        <w:rPr>
                          <w:rFonts w:asciiTheme="majorHAnsi" w:hAnsiTheme="majorHAnsi"/>
                          <w:lang w:val="id-ID"/>
                        </w:rPr>
                      </w:pPr>
                      <w:r w:rsidRPr="00211F8F">
                        <w:rPr>
                          <w:rFonts w:asciiTheme="majorHAnsi" w:hAnsiTheme="majorHAnsi"/>
                          <w:lang w:val="id-ID"/>
                        </w:rPr>
                        <w:t>PEMBINA TKT I</w:t>
                      </w:r>
                    </w:p>
                    <w:p w:rsidR="0004262F" w:rsidRPr="00211F8F" w:rsidRDefault="0004262F" w:rsidP="0004262F">
                      <w:pPr>
                        <w:jc w:val="center"/>
                        <w:rPr>
                          <w:rFonts w:asciiTheme="majorHAnsi" w:hAnsiTheme="majorHAnsi"/>
                          <w:lang w:val="id-ID"/>
                        </w:rPr>
                      </w:pPr>
                      <w:r w:rsidRPr="00211F8F">
                        <w:rPr>
                          <w:rFonts w:asciiTheme="majorHAnsi" w:hAnsiTheme="majorHAnsi"/>
                          <w:lang w:val="id-ID"/>
                        </w:rPr>
                        <w:t>NIP. 19700709 200012 1 001</w:t>
                      </w:r>
                    </w:p>
                    <w:p w:rsidR="00717C70" w:rsidRPr="00717C70" w:rsidRDefault="00717C70" w:rsidP="0004262F">
                      <w:pPr>
                        <w:jc w:val="center"/>
                        <w:rPr>
                          <w:rFonts w:asciiTheme="majorHAnsi" w:hAnsiTheme="majorHAnsi"/>
                          <w:b/>
                          <w:u w:val="single"/>
                        </w:rPr>
                      </w:pPr>
                    </w:p>
                  </w:txbxContent>
                </v:textbox>
              </v:rect>
            </w:pict>
          </mc:Fallback>
        </mc:AlternateContent>
      </w:r>
    </w:p>
    <w:p w:rsidR="00A67D6F" w:rsidRPr="00214AE8" w:rsidRDefault="00A67D6F" w:rsidP="00046C73">
      <w:pPr>
        <w:rPr>
          <w:rFonts w:asciiTheme="majorHAnsi" w:hAnsiTheme="majorHAnsi"/>
        </w:rPr>
      </w:pPr>
    </w:p>
    <w:sectPr w:rsidR="00A67D6F" w:rsidRPr="00214AE8" w:rsidSect="0004262F">
      <w:pgSz w:w="12242" w:h="18711"/>
      <w:pgMar w:top="1701" w:right="1134"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Cambria Math">
    <w:panose1 w:val="00000000000000000000"/>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8113C"/>
    <w:multiLevelType w:val="hybridMultilevel"/>
    <w:tmpl w:val="CAA82230"/>
    <w:lvl w:ilvl="0" w:tplc="82F0C7F6">
      <w:start w:val="1"/>
      <w:numFmt w:val="lowerLetter"/>
      <w:lvlText w:val="%1."/>
      <w:lvlJc w:val="left"/>
      <w:pPr>
        <w:ind w:left="2770" w:hanging="360"/>
      </w:pPr>
      <w:rPr>
        <w:rFonts w:hint="default"/>
      </w:rPr>
    </w:lvl>
    <w:lvl w:ilvl="1" w:tplc="04090019" w:tentative="1">
      <w:start w:val="1"/>
      <w:numFmt w:val="lowerLetter"/>
      <w:lvlText w:val="%2."/>
      <w:lvlJc w:val="left"/>
      <w:pPr>
        <w:ind w:left="3490" w:hanging="360"/>
      </w:pPr>
    </w:lvl>
    <w:lvl w:ilvl="2" w:tplc="0409001B" w:tentative="1">
      <w:start w:val="1"/>
      <w:numFmt w:val="lowerRoman"/>
      <w:lvlText w:val="%3."/>
      <w:lvlJc w:val="right"/>
      <w:pPr>
        <w:ind w:left="4210" w:hanging="180"/>
      </w:pPr>
    </w:lvl>
    <w:lvl w:ilvl="3" w:tplc="0409000F" w:tentative="1">
      <w:start w:val="1"/>
      <w:numFmt w:val="decimal"/>
      <w:lvlText w:val="%4."/>
      <w:lvlJc w:val="left"/>
      <w:pPr>
        <w:ind w:left="4930" w:hanging="360"/>
      </w:pPr>
    </w:lvl>
    <w:lvl w:ilvl="4" w:tplc="04090019" w:tentative="1">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1" w15:restartNumberingAfterBreak="0">
    <w:nsid w:val="615F3D60"/>
    <w:multiLevelType w:val="hybridMultilevel"/>
    <w:tmpl w:val="82101836"/>
    <w:lvl w:ilvl="0" w:tplc="1E2280C6">
      <w:start w:val="2"/>
      <w:numFmt w:val="decimal"/>
      <w:lvlText w:val="%1."/>
      <w:lvlJc w:val="left"/>
      <w:pPr>
        <w:tabs>
          <w:tab w:val="num" w:pos="3330"/>
        </w:tabs>
        <w:ind w:left="33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D20771"/>
    <w:multiLevelType w:val="hybridMultilevel"/>
    <w:tmpl w:val="486A65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2A8"/>
    <w:rsid w:val="0004262F"/>
    <w:rsid w:val="00046C73"/>
    <w:rsid w:val="00110A24"/>
    <w:rsid w:val="001533E0"/>
    <w:rsid w:val="001B096E"/>
    <w:rsid w:val="00211F8F"/>
    <w:rsid w:val="00214AE8"/>
    <w:rsid w:val="00233B7E"/>
    <w:rsid w:val="00270361"/>
    <w:rsid w:val="002E3085"/>
    <w:rsid w:val="002F7D30"/>
    <w:rsid w:val="00305A6E"/>
    <w:rsid w:val="00340797"/>
    <w:rsid w:val="00365B8E"/>
    <w:rsid w:val="00397A08"/>
    <w:rsid w:val="003A4BCA"/>
    <w:rsid w:val="003C15EE"/>
    <w:rsid w:val="003C4C9A"/>
    <w:rsid w:val="005064C1"/>
    <w:rsid w:val="005168FE"/>
    <w:rsid w:val="005768FF"/>
    <w:rsid w:val="005C511B"/>
    <w:rsid w:val="005D429C"/>
    <w:rsid w:val="00660E3D"/>
    <w:rsid w:val="006F2281"/>
    <w:rsid w:val="007108A2"/>
    <w:rsid w:val="00717C70"/>
    <w:rsid w:val="00725708"/>
    <w:rsid w:val="007353DA"/>
    <w:rsid w:val="007E00FA"/>
    <w:rsid w:val="008063C9"/>
    <w:rsid w:val="00813250"/>
    <w:rsid w:val="00841F19"/>
    <w:rsid w:val="008569BC"/>
    <w:rsid w:val="008812A9"/>
    <w:rsid w:val="00895D89"/>
    <w:rsid w:val="008E2108"/>
    <w:rsid w:val="009B3E64"/>
    <w:rsid w:val="009F5F52"/>
    <w:rsid w:val="00A1299A"/>
    <w:rsid w:val="00A36F53"/>
    <w:rsid w:val="00A50127"/>
    <w:rsid w:val="00A67D6F"/>
    <w:rsid w:val="00A702A8"/>
    <w:rsid w:val="00AA1901"/>
    <w:rsid w:val="00AC22CF"/>
    <w:rsid w:val="00AE7906"/>
    <w:rsid w:val="00B04600"/>
    <w:rsid w:val="00B056E4"/>
    <w:rsid w:val="00B46454"/>
    <w:rsid w:val="00B50B06"/>
    <w:rsid w:val="00B52057"/>
    <w:rsid w:val="00BE26FE"/>
    <w:rsid w:val="00BE60FF"/>
    <w:rsid w:val="00C54C83"/>
    <w:rsid w:val="00C57D36"/>
    <w:rsid w:val="00C677BB"/>
    <w:rsid w:val="00CA08C1"/>
    <w:rsid w:val="00CA3FCB"/>
    <w:rsid w:val="00CB646D"/>
    <w:rsid w:val="00CF2CA1"/>
    <w:rsid w:val="00D03E00"/>
    <w:rsid w:val="00D4518C"/>
    <w:rsid w:val="00D80594"/>
    <w:rsid w:val="00DC40A5"/>
    <w:rsid w:val="00DC4483"/>
    <w:rsid w:val="00DF5516"/>
    <w:rsid w:val="00E06CAA"/>
    <w:rsid w:val="00EB7B98"/>
    <w:rsid w:val="00F068D1"/>
    <w:rsid w:val="00F06E19"/>
    <w:rsid w:val="00F47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E4C0B"/>
  <w15:docId w15:val="{450EBA76-0E03-4075-A53B-C1332EA3D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2A8"/>
    <w:rPr>
      <w:rFonts w:ascii="Times New Roman" w:eastAsia="Times New Roman" w:hAnsi="Times New Roman" w:cs="Times New Roman"/>
      <w:sz w:val="24"/>
      <w:szCs w:val="24"/>
    </w:rPr>
  </w:style>
  <w:style w:type="paragraph" w:styleId="Heading1">
    <w:name w:val="heading 1"/>
    <w:basedOn w:val="Normal"/>
    <w:next w:val="Normal"/>
    <w:link w:val="Heading1Char"/>
    <w:qFormat/>
    <w:rsid w:val="00046C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6C73"/>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046C73"/>
    <w:rPr>
      <w:b/>
      <w:bCs/>
    </w:rPr>
  </w:style>
  <w:style w:type="paragraph" w:styleId="BodyTextIndent">
    <w:name w:val="Body Text Indent"/>
    <w:basedOn w:val="Normal"/>
    <w:link w:val="BodyTextIndentChar"/>
    <w:rsid w:val="00A702A8"/>
    <w:pPr>
      <w:tabs>
        <w:tab w:val="left" w:pos="1683"/>
        <w:tab w:val="left" w:pos="2244"/>
      </w:tabs>
      <w:ind w:left="2618" w:hanging="2618"/>
      <w:jc w:val="both"/>
    </w:pPr>
    <w:rPr>
      <w:bCs/>
      <w:noProof/>
    </w:rPr>
  </w:style>
  <w:style w:type="character" w:customStyle="1" w:styleId="BodyTextIndentChar">
    <w:name w:val="Body Text Indent Char"/>
    <w:basedOn w:val="DefaultParagraphFont"/>
    <w:link w:val="BodyTextIndent"/>
    <w:rsid w:val="00A702A8"/>
    <w:rPr>
      <w:rFonts w:ascii="Times New Roman" w:eastAsia="Times New Roman" w:hAnsi="Times New Roman" w:cs="Times New Roman"/>
      <w:bCs/>
      <w:noProof/>
      <w:sz w:val="24"/>
      <w:szCs w:val="24"/>
    </w:rPr>
  </w:style>
  <w:style w:type="paragraph" w:styleId="ListParagraph">
    <w:name w:val="List Paragraph"/>
    <w:basedOn w:val="Normal"/>
    <w:uiPriority w:val="34"/>
    <w:qFormat/>
    <w:rsid w:val="00A702A8"/>
    <w:pPr>
      <w:spacing w:after="200" w:line="276" w:lineRule="auto"/>
      <w:ind w:left="720"/>
      <w:contextualSpacing/>
    </w:pPr>
    <w:rPr>
      <w:rFonts w:asciiTheme="minorHAnsi" w:eastAsiaTheme="minorEastAsia" w:hAnsiTheme="minorHAnsi" w:cstheme="minorBidi"/>
      <w:sz w:val="22"/>
      <w:szCs w:val="22"/>
    </w:rPr>
  </w:style>
  <w:style w:type="paragraph" w:styleId="NormalWeb">
    <w:name w:val="Normal (Web)"/>
    <w:basedOn w:val="Normal"/>
    <w:uiPriority w:val="99"/>
    <w:semiHidden/>
    <w:unhideWhenUsed/>
    <w:rsid w:val="00211F8F"/>
    <w:pPr>
      <w:spacing w:before="100" w:beforeAutospacing="1" w:after="100" w:afterAutospacing="1"/>
    </w:pPr>
    <w:rPr>
      <w:rFonts w:eastAsiaTheme="minorEastAsia"/>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859676">
      <w:bodyDiv w:val="1"/>
      <w:marLeft w:val="0"/>
      <w:marRight w:val="0"/>
      <w:marTop w:val="0"/>
      <w:marBottom w:val="0"/>
      <w:divBdr>
        <w:top w:val="none" w:sz="0" w:space="0" w:color="auto"/>
        <w:left w:val="none" w:sz="0" w:space="0" w:color="auto"/>
        <w:bottom w:val="none" w:sz="0" w:space="0" w:color="auto"/>
        <w:right w:val="none" w:sz="0" w:space="0" w:color="auto"/>
      </w:divBdr>
    </w:div>
    <w:div w:id="802044232">
      <w:bodyDiv w:val="1"/>
      <w:marLeft w:val="0"/>
      <w:marRight w:val="0"/>
      <w:marTop w:val="0"/>
      <w:marBottom w:val="0"/>
      <w:divBdr>
        <w:top w:val="none" w:sz="0" w:space="0" w:color="auto"/>
        <w:left w:val="none" w:sz="0" w:space="0" w:color="auto"/>
        <w:bottom w:val="none" w:sz="0" w:space="0" w:color="auto"/>
        <w:right w:val="none" w:sz="0" w:space="0" w:color="auto"/>
      </w:divBdr>
    </w:div>
    <w:div w:id="213189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BC9BF-4CFE-44D6-9345-9AC82BA62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ASUS-PC</dc:creator>
  <cp:lastModifiedBy>DISBUDPAR</cp:lastModifiedBy>
  <cp:revision>5</cp:revision>
  <cp:lastPrinted>2018-03-15T07:22:00Z</cp:lastPrinted>
  <dcterms:created xsi:type="dcterms:W3CDTF">2018-11-09T02:00:00Z</dcterms:created>
  <dcterms:modified xsi:type="dcterms:W3CDTF">2018-11-09T02:17:00Z</dcterms:modified>
</cp:coreProperties>
</file>